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3945C" w14:textId="6AEB6964" w:rsidR="00323A5D" w:rsidRPr="008E015F" w:rsidRDefault="009D7D9B" w:rsidP="003C6C0D">
      <w:pPr>
        <w:ind w:left="-426"/>
        <w:rPr>
          <w:rFonts w:ascii="Arial" w:hAnsi="Arial" w:cs="Arial"/>
          <w:b/>
          <w:sz w:val="28"/>
          <w:szCs w:val="28"/>
        </w:rPr>
      </w:pPr>
      <w:r>
        <w:rPr>
          <w:rFonts w:ascii="Arial" w:hAnsi="Arial" w:cs="Arial"/>
          <w:b/>
          <w:sz w:val="28"/>
          <w:szCs w:val="28"/>
        </w:rPr>
        <w:t xml:space="preserve">Year </w:t>
      </w:r>
      <w:r w:rsidR="008E3405">
        <w:rPr>
          <w:rFonts w:ascii="Arial" w:hAnsi="Arial" w:cs="Arial"/>
          <w:b/>
          <w:sz w:val="28"/>
          <w:szCs w:val="28"/>
        </w:rPr>
        <w:t>2</w:t>
      </w:r>
      <w:r>
        <w:rPr>
          <w:rFonts w:ascii="Arial" w:hAnsi="Arial" w:cs="Arial"/>
          <w:b/>
          <w:sz w:val="28"/>
          <w:szCs w:val="28"/>
        </w:rPr>
        <w:t xml:space="preserve"> Year </w:t>
      </w:r>
      <w:r w:rsidR="00093194">
        <w:rPr>
          <w:rFonts w:ascii="Arial" w:hAnsi="Arial" w:cs="Arial"/>
          <w:b/>
          <w:sz w:val="28"/>
          <w:szCs w:val="28"/>
        </w:rPr>
        <w:t xml:space="preserve">Maths </w:t>
      </w:r>
      <w:r w:rsidR="00093194" w:rsidRPr="008E015F">
        <w:rPr>
          <w:rFonts w:ascii="Arial" w:hAnsi="Arial" w:cs="Arial"/>
          <w:b/>
          <w:sz w:val="28"/>
          <w:szCs w:val="28"/>
        </w:rPr>
        <w:t xml:space="preserve">Progression </w:t>
      </w:r>
      <w:r w:rsidR="005B5017" w:rsidRPr="008E015F">
        <w:rPr>
          <w:rFonts w:ascii="Arial" w:hAnsi="Arial" w:cs="Arial"/>
          <w:b/>
          <w:sz w:val="28"/>
          <w:szCs w:val="28"/>
        </w:rPr>
        <w:t>in</w:t>
      </w:r>
      <w:r w:rsidR="00323A5D" w:rsidRPr="008E015F">
        <w:rPr>
          <w:rFonts w:ascii="Arial" w:hAnsi="Arial" w:cs="Arial"/>
          <w:b/>
          <w:sz w:val="28"/>
          <w:szCs w:val="28"/>
        </w:rPr>
        <w:t xml:space="preserve"> Knowledge</w:t>
      </w:r>
    </w:p>
    <w:tbl>
      <w:tblPr>
        <w:tblStyle w:val="TableGrid"/>
        <w:tblW w:w="16019" w:type="dxa"/>
        <w:tblInd w:w="-431" w:type="dxa"/>
        <w:tblLook w:val="04A0" w:firstRow="1" w:lastRow="0" w:firstColumn="1" w:lastColumn="0" w:noHBand="0" w:noVBand="1"/>
      </w:tblPr>
      <w:tblGrid>
        <w:gridCol w:w="9498"/>
        <w:gridCol w:w="3261"/>
        <w:gridCol w:w="3260"/>
      </w:tblGrid>
      <w:tr w:rsidR="005D7EAE" w:rsidRPr="008E015F" w14:paraId="41F21218" w14:textId="77777777" w:rsidTr="005D7EAE">
        <w:tc>
          <w:tcPr>
            <w:tcW w:w="9498" w:type="dxa"/>
          </w:tcPr>
          <w:p w14:paraId="054F84F0" w14:textId="77777777" w:rsidR="005D7EAE" w:rsidRPr="008E015F" w:rsidRDefault="005D7EAE">
            <w:pPr>
              <w:rPr>
                <w:rFonts w:ascii="Arial" w:hAnsi="Arial" w:cs="Arial"/>
                <w:b/>
                <w:sz w:val="20"/>
                <w:szCs w:val="20"/>
              </w:rPr>
            </w:pPr>
            <w:r w:rsidRPr="008E015F">
              <w:rPr>
                <w:rFonts w:ascii="Arial" w:hAnsi="Arial" w:cs="Arial"/>
                <w:b/>
                <w:sz w:val="20"/>
                <w:szCs w:val="20"/>
              </w:rPr>
              <w:t>NC Knowledge</w:t>
            </w:r>
          </w:p>
        </w:tc>
        <w:tc>
          <w:tcPr>
            <w:tcW w:w="3261" w:type="dxa"/>
          </w:tcPr>
          <w:p w14:paraId="56AB93DF" w14:textId="13B52610" w:rsidR="005D7EAE" w:rsidRPr="008E015F" w:rsidRDefault="005D7EAE" w:rsidP="00323A5D">
            <w:pPr>
              <w:rPr>
                <w:rFonts w:ascii="Arial" w:hAnsi="Arial" w:cs="Arial"/>
                <w:b/>
                <w:sz w:val="20"/>
                <w:szCs w:val="20"/>
              </w:rPr>
            </w:pPr>
            <w:r w:rsidRPr="008E015F">
              <w:rPr>
                <w:rFonts w:ascii="Arial" w:hAnsi="Arial" w:cs="Arial"/>
                <w:b/>
                <w:sz w:val="20"/>
                <w:szCs w:val="20"/>
              </w:rPr>
              <w:t>Pupils not securing learning</w:t>
            </w:r>
          </w:p>
        </w:tc>
        <w:tc>
          <w:tcPr>
            <w:tcW w:w="3260" w:type="dxa"/>
          </w:tcPr>
          <w:p w14:paraId="0F54C40E" w14:textId="77777777" w:rsidR="005D7EAE" w:rsidRPr="008E015F" w:rsidRDefault="005D7EAE">
            <w:pPr>
              <w:rPr>
                <w:rFonts w:ascii="Arial" w:hAnsi="Arial" w:cs="Arial"/>
                <w:b/>
                <w:sz w:val="20"/>
                <w:szCs w:val="20"/>
              </w:rPr>
            </w:pPr>
            <w:r w:rsidRPr="008E015F">
              <w:rPr>
                <w:rFonts w:ascii="Arial" w:hAnsi="Arial" w:cs="Arial"/>
                <w:b/>
                <w:sz w:val="20"/>
                <w:szCs w:val="20"/>
              </w:rPr>
              <w:t>Pupils achieving depth in learning</w:t>
            </w:r>
          </w:p>
        </w:tc>
      </w:tr>
      <w:tr w:rsidR="005D7EAE" w:rsidRPr="008E015F" w14:paraId="3E28707A" w14:textId="77777777" w:rsidTr="005D7EAE">
        <w:tc>
          <w:tcPr>
            <w:tcW w:w="9498" w:type="dxa"/>
            <w:shd w:val="clear" w:color="auto" w:fill="9CC2E5" w:themeFill="accent1" w:themeFillTint="99"/>
          </w:tcPr>
          <w:p w14:paraId="7EAD07B8" w14:textId="4F6D3CAA" w:rsidR="005D7EAE" w:rsidRPr="008E015F" w:rsidRDefault="005D7EAE">
            <w:pPr>
              <w:rPr>
                <w:rFonts w:eastAsia="Times New Roman" w:cstheme="minorHAnsi"/>
                <w:b/>
                <w:sz w:val="24"/>
                <w:szCs w:val="24"/>
                <w:lang w:eastAsia="en-GB"/>
              </w:rPr>
            </w:pPr>
            <w:r w:rsidRPr="008E015F">
              <w:rPr>
                <w:rFonts w:cstheme="minorHAnsi"/>
                <w:b/>
                <w:sz w:val="24"/>
                <w:szCs w:val="24"/>
              </w:rPr>
              <w:t>Autumn</w:t>
            </w:r>
            <w:r w:rsidR="00093194" w:rsidRPr="008E015F">
              <w:rPr>
                <w:rFonts w:cstheme="minorHAnsi"/>
                <w:b/>
                <w:sz w:val="24"/>
                <w:szCs w:val="24"/>
              </w:rPr>
              <w:t xml:space="preserve"> Unit</w:t>
            </w:r>
            <w:r w:rsidRPr="008E015F">
              <w:rPr>
                <w:rFonts w:cstheme="minorHAnsi"/>
                <w:b/>
                <w:sz w:val="24"/>
                <w:szCs w:val="24"/>
              </w:rPr>
              <w:t xml:space="preserve"> 1</w:t>
            </w:r>
            <w:r w:rsidR="008E015F" w:rsidRPr="008E015F">
              <w:rPr>
                <w:rFonts w:cstheme="minorHAnsi"/>
                <w:b/>
                <w:sz w:val="24"/>
                <w:szCs w:val="24"/>
              </w:rPr>
              <w:t>:</w:t>
            </w:r>
            <w:r w:rsidRPr="008E015F">
              <w:rPr>
                <w:rFonts w:cstheme="minorHAnsi"/>
                <w:b/>
                <w:sz w:val="24"/>
                <w:szCs w:val="24"/>
              </w:rPr>
              <w:t xml:space="preserve"> </w:t>
            </w:r>
            <w:r w:rsidR="00093194" w:rsidRPr="008E015F">
              <w:rPr>
                <w:rFonts w:eastAsia="Times New Roman" w:cstheme="minorHAnsi"/>
                <w:b/>
                <w:sz w:val="24"/>
                <w:szCs w:val="24"/>
                <w:lang w:eastAsia="en-GB"/>
              </w:rPr>
              <w:t xml:space="preserve">Number and Place Value </w:t>
            </w:r>
          </w:p>
        </w:tc>
        <w:tc>
          <w:tcPr>
            <w:tcW w:w="3261" w:type="dxa"/>
            <w:vMerge w:val="restart"/>
          </w:tcPr>
          <w:p w14:paraId="4F0E185A" w14:textId="77777777" w:rsidR="005D7EAE" w:rsidRPr="008E015F" w:rsidRDefault="005D7EAE" w:rsidP="00093194">
            <w:pPr>
              <w:shd w:val="clear" w:color="auto" w:fill="FFFFFF"/>
              <w:spacing w:after="75"/>
              <w:rPr>
                <w:rFonts w:ascii="Arial" w:hAnsi="Arial" w:cs="Arial"/>
                <w:b/>
                <w:sz w:val="20"/>
                <w:szCs w:val="20"/>
              </w:rPr>
            </w:pPr>
          </w:p>
        </w:tc>
        <w:tc>
          <w:tcPr>
            <w:tcW w:w="3260" w:type="dxa"/>
            <w:vMerge w:val="restart"/>
          </w:tcPr>
          <w:p w14:paraId="6AC90DEF" w14:textId="77777777" w:rsidR="005D7EAE" w:rsidRPr="008E015F" w:rsidRDefault="005D7EAE">
            <w:pPr>
              <w:rPr>
                <w:rFonts w:ascii="Arial" w:hAnsi="Arial" w:cs="Arial"/>
                <w:b/>
                <w:sz w:val="20"/>
                <w:szCs w:val="20"/>
              </w:rPr>
            </w:pPr>
          </w:p>
        </w:tc>
      </w:tr>
      <w:tr w:rsidR="005D7EAE" w:rsidRPr="003C6C0D" w14:paraId="31CFBB9D" w14:textId="77777777" w:rsidTr="005D7EAE">
        <w:tc>
          <w:tcPr>
            <w:tcW w:w="9498" w:type="dxa"/>
          </w:tcPr>
          <w:p w14:paraId="65253D48" w14:textId="7777777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count in steps of 2, 3, and 5 from 0, and in tens from any number, forward and </w:t>
            </w:r>
            <w:proofErr w:type="gramStart"/>
            <w:r w:rsidRPr="00EC1DB8">
              <w:rPr>
                <w:rFonts w:eastAsia="Times New Roman" w:cstheme="minorHAnsi"/>
                <w:sz w:val="24"/>
                <w:szCs w:val="24"/>
                <w:lang w:eastAsia="en-GB"/>
              </w:rPr>
              <w:t>backward</w:t>
            </w:r>
            <w:proofErr w:type="gramEnd"/>
            <w:r w:rsidRPr="00EC1DB8">
              <w:rPr>
                <w:rFonts w:eastAsia="Times New Roman" w:cstheme="minorHAnsi"/>
                <w:sz w:val="24"/>
                <w:szCs w:val="24"/>
                <w:lang w:eastAsia="en-GB"/>
              </w:rPr>
              <w:t xml:space="preserve"> </w:t>
            </w:r>
          </w:p>
          <w:p w14:paraId="63DB4D9E" w14:textId="7777777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recognise the place value of each digit in a two-digit number (tens, ones)</w:t>
            </w:r>
          </w:p>
          <w:p w14:paraId="6072021C" w14:textId="447BFE65"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 identify, represent and estimate numbers using different representations, including the number </w:t>
            </w:r>
            <w:proofErr w:type="gramStart"/>
            <w:r w:rsidRPr="00EC1DB8">
              <w:rPr>
                <w:rFonts w:eastAsia="Times New Roman" w:cstheme="minorHAnsi"/>
                <w:sz w:val="24"/>
                <w:szCs w:val="24"/>
                <w:lang w:eastAsia="en-GB"/>
              </w:rPr>
              <w:t>line</w:t>
            </w:r>
            <w:proofErr w:type="gramEnd"/>
            <w:r w:rsidRPr="00EC1DB8">
              <w:rPr>
                <w:rFonts w:eastAsia="Times New Roman" w:cstheme="minorHAnsi"/>
                <w:sz w:val="24"/>
                <w:szCs w:val="24"/>
                <w:lang w:eastAsia="en-GB"/>
              </w:rPr>
              <w:t xml:space="preserve"> </w:t>
            </w:r>
          </w:p>
          <w:p w14:paraId="10C7CC3C" w14:textId="2947697A"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compare and order numbers from 0 up to 100; use &lt;, &gt; and = signs </w:t>
            </w:r>
          </w:p>
          <w:p w14:paraId="5BF2C807" w14:textId="0819BA3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read and write numbers to at least 100 in numerals and in </w:t>
            </w:r>
            <w:proofErr w:type="gramStart"/>
            <w:r w:rsidRPr="00EC1DB8">
              <w:rPr>
                <w:rFonts w:eastAsia="Times New Roman" w:cstheme="minorHAnsi"/>
                <w:sz w:val="24"/>
                <w:szCs w:val="24"/>
                <w:lang w:eastAsia="en-GB"/>
              </w:rPr>
              <w:t>words</w:t>
            </w:r>
            <w:proofErr w:type="gramEnd"/>
            <w:r w:rsidRPr="00EC1DB8">
              <w:rPr>
                <w:rFonts w:eastAsia="Times New Roman" w:cstheme="minorHAnsi"/>
                <w:sz w:val="24"/>
                <w:szCs w:val="24"/>
                <w:lang w:eastAsia="en-GB"/>
              </w:rPr>
              <w:t xml:space="preserve"> </w:t>
            </w:r>
          </w:p>
          <w:p w14:paraId="0BF09128" w14:textId="2E3E6E9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use place value and number facts to solve problems.</w:t>
            </w:r>
          </w:p>
          <w:p w14:paraId="630D7120" w14:textId="26FD727D" w:rsidR="005D7EAE"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Year 1: read and write numbers to at least 100 in numerals and words</w:t>
            </w:r>
          </w:p>
        </w:tc>
        <w:tc>
          <w:tcPr>
            <w:tcW w:w="3261" w:type="dxa"/>
            <w:vMerge/>
          </w:tcPr>
          <w:p w14:paraId="15B9C413" w14:textId="77777777" w:rsidR="005D7EAE" w:rsidRPr="003C6C0D" w:rsidRDefault="005D7EAE" w:rsidP="00355373">
            <w:pPr>
              <w:rPr>
                <w:rFonts w:ascii="Arial" w:hAnsi="Arial" w:cs="Arial"/>
                <w:sz w:val="20"/>
                <w:szCs w:val="20"/>
              </w:rPr>
            </w:pPr>
          </w:p>
        </w:tc>
        <w:tc>
          <w:tcPr>
            <w:tcW w:w="3260" w:type="dxa"/>
            <w:vMerge/>
          </w:tcPr>
          <w:p w14:paraId="12A3D284" w14:textId="77777777" w:rsidR="005D7EAE" w:rsidRPr="003C6C0D" w:rsidRDefault="005D7EAE" w:rsidP="00355373">
            <w:pPr>
              <w:rPr>
                <w:rFonts w:ascii="Arial" w:hAnsi="Arial" w:cs="Arial"/>
                <w:sz w:val="20"/>
                <w:szCs w:val="20"/>
              </w:rPr>
            </w:pPr>
          </w:p>
        </w:tc>
      </w:tr>
      <w:tr w:rsidR="005D7EAE" w:rsidRPr="003C6C0D" w14:paraId="33D58A2A" w14:textId="77777777" w:rsidTr="005D7EAE">
        <w:tc>
          <w:tcPr>
            <w:tcW w:w="9498" w:type="dxa"/>
            <w:shd w:val="clear" w:color="auto" w:fill="9CC2E5" w:themeFill="accent1" w:themeFillTint="99"/>
          </w:tcPr>
          <w:p w14:paraId="095D4F94" w14:textId="5745840B" w:rsidR="005D7EAE" w:rsidRPr="00093194" w:rsidRDefault="00093194" w:rsidP="00355373">
            <w:pPr>
              <w:rPr>
                <w:rFonts w:eastAsia="Times New Roman" w:cstheme="minorHAnsi"/>
                <w:sz w:val="24"/>
                <w:szCs w:val="24"/>
                <w:lang w:eastAsia="en-GB"/>
              </w:rPr>
            </w:pPr>
            <w:r w:rsidRPr="00093194">
              <w:rPr>
                <w:rFonts w:cstheme="minorHAnsi"/>
                <w:b/>
                <w:sz w:val="24"/>
                <w:szCs w:val="24"/>
              </w:rPr>
              <w:t>Autumn Unit 2</w:t>
            </w:r>
            <w:r w:rsidR="008E015F">
              <w:rPr>
                <w:rFonts w:cstheme="minorHAnsi"/>
                <w:b/>
                <w:sz w:val="24"/>
                <w:szCs w:val="24"/>
              </w:rPr>
              <w:t>:</w:t>
            </w:r>
            <w:r w:rsidRPr="00093194">
              <w:rPr>
                <w:rFonts w:cstheme="minorHAnsi"/>
                <w:b/>
                <w:sz w:val="24"/>
                <w:szCs w:val="24"/>
              </w:rPr>
              <w:t xml:space="preserve"> </w:t>
            </w:r>
            <w:r w:rsidRPr="008E015F">
              <w:rPr>
                <w:rFonts w:eastAsia="Times New Roman" w:cstheme="minorHAnsi"/>
                <w:b/>
                <w:bCs/>
                <w:sz w:val="24"/>
                <w:szCs w:val="24"/>
                <w:lang w:eastAsia="en-GB"/>
              </w:rPr>
              <w:t xml:space="preserve">Addition and subtraction </w:t>
            </w:r>
          </w:p>
        </w:tc>
        <w:tc>
          <w:tcPr>
            <w:tcW w:w="3261" w:type="dxa"/>
            <w:vMerge w:val="restart"/>
          </w:tcPr>
          <w:p w14:paraId="5BC29690" w14:textId="77777777" w:rsidR="005D7EAE" w:rsidRPr="003C6C0D" w:rsidRDefault="005D7EAE" w:rsidP="00355373">
            <w:pPr>
              <w:rPr>
                <w:rFonts w:ascii="Arial" w:hAnsi="Arial" w:cs="Arial"/>
                <w:sz w:val="20"/>
                <w:szCs w:val="20"/>
              </w:rPr>
            </w:pPr>
          </w:p>
        </w:tc>
        <w:tc>
          <w:tcPr>
            <w:tcW w:w="3260" w:type="dxa"/>
            <w:vMerge w:val="restart"/>
          </w:tcPr>
          <w:p w14:paraId="5316FC2F" w14:textId="77777777" w:rsidR="005D7EAE" w:rsidRPr="003C6C0D" w:rsidRDefault="005D7EAE" w:rsidP="00355373">
            <w:pPr>
              <w:rPr>
                <w:rFonts w:ascii="Arial" w:hAnsi="Arial" w:cs="Arial"/>
                <w:sz w:val="20"/>
                <w:szCs w:val="20"/>
              </w:rPr>
            </w:pPr>
          </w:p>
        </w:tc>
      </w:tr>
      <w:tr w:rsidR="005D7EAE" w:rsidRPr="003C6C0D" w14:paraId="4830B975" w14:textId="77777777" w:rsidTr="005D7EAE">
        <w:tc>
          <w:tcPr>
            <w:tcW w:w="9498" w:type="dxa"/>
          </w:tcPr>
          <w:p w14:paraId="5D9B9106" w14:textId="369C80A0"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solve problems with addition and subtraction: using concrete objects and pictorial representations, including those involving numbers, quantities and </w:t>
            </w:r>
            <w:proofErr w:type="gramStart"/>
            <w:r w:rsidRPr="00EC1DB8">
              <w:rPr>
                <w:rFonts w:eastAsia="Times New Roman" w:cstheme="minorHAnsi"/>
                <w:sz w:val="24"/>
                <w:szCs w:val="24"/>
                <w:lang w:eastAsia="en-GB"/>
              </w:rPr>
              <w:t>measures</w:t>
            </w:r>
            <w:proofErr w:type="gramEnd"/>
            <w:r w:rsidRPr="00EC1DB8">
              <w:rPr>
                <w:rFonts w:eastAsia="Times New Roman" w:cstheme="minorHAnsi"/>
                <w:sz w:val="24"/>
                <w:szCs w:val="24"/>
                <w:lang w:eastAsia="en-GB"/>
              </w:rPr>
              <w:t xml:space="preserve"> </w:t>
            </w:r>
          </w:p>
          <w:p w14:paraId="34176B99" w14:textId="2CFF4D72"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 applying their increasing knowledge of mental and written methods </w:t>
            </w:r>
          </w:p>
          <w:p w14:paraId="0187986A" w14:textId="594AE7A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 recall and use addition and subtraction facts to 20 fluently, and derive and use related facts up to </w:t>
            </w:r>
            <w:proofErr w:type="gramStart"/>
            <w:r w:rsidRPr="00EC1DB8">
              <w:rPr>
                <w:rFonts w:eastAsia="Times New Roman" w:cstheme="minorHAnsi"/>
                <w:sz w:val="24"/>
                <w:szCs w:val="24"/>
                <w:lang w:eastAsia="en-GB"/>
              </w:rPr>
              <w:t>100</w:t>
            </w:r>
            <w:proofErr w:type="gramEnd"/>
            <w:r w:rsidRPr="00EC1DB8">
              <w:rPr>
                <w:rFonts w:eastAsia="Times New Roman" w:cstheme="minorHAnsi"/>
                <w:sz w:val="24"/>
                <w:szCs w:val="24"/>
                <w:lang w:eastAsia="en-GB"/>
              </w:rPr>
              <w:t xml:space="preserve"> </w:t>
            </w:r>
          </w:p>
          <w:p w14:paraId="49EEC717" w14:textId="29B392DA"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add and subtract numbers using concrete objects, pictorial representations, and mentally, including: </w:t>
            </w:r>
          </w:p>
          <w:p w14:paraId="2CDF7878" w14:textId="77777777" w:rsidR="00EC1DB8" w:rsidRDefault="00EC1DB8" w:rsidP="00EC1DB8">
            <w:pPr>
              <w:shd w:val="clear" w:color="auto" w:fill="FFFFFF"/>
              <w:spacing w:after="75"/>
              <w:rPr>
                <w:rFonts w:eastAsia="Times New Roman" w:cstheme="minorHAnsi"/>
                <w:sz w:val="24"/>
                <w:szCs w:val="24"/>
                <w:lang w:eastAsia="en-GB"/>
              </w:rPr>
            </w:pPr>
            <w:r>
              <w:rPr>
                <w:rFonts w:eastAsia="Times New Roman" w:cstheme="minorHAnsi"/>
                <w:sz w:val="24"/>
                <w:szCs w:val="24"/>
                <w:lang w:eastAsia="en-GB"/>
              </w:rPr>
              <w:t xml:space="preserve">                       </w:t>
            </w:r>
            <w:r w:rsidRPr="00EC1DB8">
              <w:rPr>
                <w:rFonts w:eastAsia="Times New Roman" w:cstheme="minorHAnsi"/>
                <w:sz w:val="24"/>
                <w:szCs w:val="24"/>
                <w:lang w:eastAsia="en-GB"/>
              </w:rPr>
              <w:t xml:space="preserve">a two-digit number and ones </w:t>
            </w:r>
          </w:p>
          <w:p w14:paraId="2A1D5142" w14:textId="62CA6314" w:rsidR="00EC1DB8" w:rsidRPr="00EC1DB8" w:rsidRDefault="00EC1DB8" w:rsidP="00EC1DB8">
            <w:pPr>
              <w:shd w:val="clear" w:color="auto" w:fill="FFFFFF"/>
              <w:spacing w:after="75"/>
              <w:rPr>
                <w:rFonts w:eastAsia="Times New Roman" w:cstheme="minorHAnsi"/>
                <w:sz w:val="24"/>
                <w:szCs w:val="24"/>
                <w:lang w:eastAsia="en-GB"/>
              </w:rPr>
            </w:pPr>
            <w:r>
              <w:rPr>
                <w:rFonts w:eastAsia="Times New Roman" w:cstheme="minorHAnsi"/>
                <w:sz w:val="24"/>
                <w:szCs w:val="24"/>
                <w:lang w:eastAsia="en-GB"/>
              </w:rPr>
              <w:t xml:space="preserve">                       </w:t>
            </w:r>
            <w:r w:rsidRPr="00EC1DB8">
              <w:rPr>
                <w:rFonts w:eastAsia="Times New Roman" w:cstheme="minorHAnsi"/>
                <w:sz w:val="24"/>
                <w:szCs w:val="24"/>
                <w:lang w:eastAsia="en-GB"/>
              </w:rPr>
              <w:t xml:space="preserve">a two-digit number and tens </w:t>
            </w:r>
          </w:p>
          <w:p w14:paraId="41C31B15" w14:textId="1F1F903F" w:rsidR="00EC1DB8" w:rsidRPr="00EC1DB8" w:rsidRDefault="00EC1DB8" w:rsidP="00EC1DB8">
            <w:pPr>
              <w:shd w:val="clear" w:color="auto" w:fill="FFFFFF"/>
              <w:spacing w:after="75"/>
              <w:rPr>
                <w:rFonts w:eastAsia="Times New Roman" w:cstheme="minorHAnsi"/>
                <w:sz w:val="24"/>
                <w:szCs w:val="24"/>
                <w:lang w:eastAsia="en-GB"/>
              </w:rPr>
            </w:pPr>
            <w:r>
              <w:rPr>
                <w:rFonts w:eastAsia="Times New Roman" w:cstheme="minorHAnsi"/>
                <w:sz w:val="24"/>
                <w:szCs w:val="24"/>
                <w:lang w:eastAsia="en-GB"/>
              </w:rPr>
              <w:t xml:space="preserve">                       </w:t>
            </w:r>
            <w:r w:rsidRPr="00EC1DB8">
              <w:rPr>
                <w:rFonts w:eastAsia="Times New Roman" w:cstheme="minorHAnsi"/>
                <w:sz w:val="24"/>
                <w:szCs w:val="24"/>
                <w:lang w:eastAsia="en-GB"/>
              </w:rPr>
              <w:t xml:space="preserve">two two-digit numbers </w:t>
            </w:r>
          </w:p>
          <w:p w14:paraId="74F2C0C1" w14:textId="34A3C5DD" w:rsidR="00EC1DB8" w:rsidRPr="00EC1DB8" w:rsidRDefault="00EC1DB8" w:rsidP="00EC1DB8">
            <w:pPr>
              <w:pStyle w:val="ListParagraph"/>
              <w:shd w:val="clear" w:color="auto" w:fill="FFFFFF"/>
              <w:spacing w:after="75"/>
              <w:ind w:left="360"/>
              <w:rPr>
                <w:rFonts w:eastAsia="Times New Roman" w:cstheme="minorHAnsi"/>
                <w:sz w:val="24"/>
                <w:szCs w:val="24"/>
                <w:lang w:eastAsia="en-GB"/>
              </w:rPr>
            </w:pPr>
            <w:r>
              <w:rPr>
                <w:rFonts w:eastAsia="Times New Roman" w:cstheme="minorHAnsi"/>
                <w:sz w:val="24"/>
                <w:szCs w:val="24"/>
                <w:lang w:eastAsia="en-GB"/>
              </w:rPr>
              <w:t xml:space="preserve">                </w:t>
            </w:r>
            <w:r w:rsidRPr="00EC1DB8">
              <w:rPr>
                <w:rFonts w:eastAsia="Times New Roman" w:cstheme="minorHAnsi"/>
                <w:sz w:val="24"/>
                <w:szCs w:val="24"/>
                <w:lang w:eastAsia="en-GB"/>
              </w:rPr>
              <w:t xml:space="preserve">adding three one-digit numbers </w:t>
            </w:r>
          </w:p>
          <w:p w14:paraId="108B691C" w14:textId="059EC0DE" w:rsidR="005D7EAE" w:rsidRPr="00EC1DB8" w:rsidRDefault="00EC1DB8" w:rsidP="00EC1DB8">
            <w:pPr>
              <w:pStyle w:val="ListParagraph"/>
              <w:numPr>
                <w:ilvl w:val="0"/>
                <w:numId w:val="5"/>
              </w:numPr>
              <w:shd w:val="clear" w:color="auto" w:fill="FFFFFF"/>
              <w:spacing w:after="75"/>
              <w:rPr>
                <w:rFonts w:ascii="Arial" w:hAnsi="Arial" w:cs="Arial"/>
                <w:sz w:val="16"/>
                <w:szCs w:val="16"/>
              </w:rPr>
            </w:pPr>
            <w:r w:rsidRPr="00EC1DB8">
              <w:rPr>
                <w:rFonts w:eastAsia="Times New Roman" w:cstheme="minorHAnsi"/>
                <w:sz w:val="24"/>
                <w:szCs w:val="24"/>
                <w:lang w:eastAsia="en-GB"/>
              </w:rPr>
              <w:t>show that addition of two numbers can be done in any order (commutative) and subtraction of one number from another cannot recognise and use the inverse relationship between addition and subtraction and use this to check calculations and solve missing number problems.</w:t>
            </w:r>
          </w:p>
        </w:tc>
        <w:tc>
          <w:tcPr>
            <w:tcW w:w="3261" w:type="dxa"/>
            <w:vMerge/>
          </w:tcPr>
          <w:p w14:paraId="4F4C2326" w14:textId="77777777" w:rsidR="005D7EAE" w:rsidRPr="003C6C0D" w:rsidRDefault="005D7EAE" w:rsidP="00355373">
            <w:pPr>
              <w:rPr>
                <w:rFonts w:ascii="Arial" w:hAnsi="Arial" w:cs="Arial"/>
                <w:sz w:val="20"/>
                <w:szCs w:val="20"/>
              </w:rPr>
            </w:pPr>
          </w:p>
        </w:tc>
        <w:tc>
          <w:tcPr>
            <w:tcW w:w="3260" w:type="dxa"/>
            <w:vMerge/>
          </w:tcPr>
          <w:p w14:paraId="36ED49B0" w14:textId="77777777" w:rsidR="005D7EAE" w:rsidRPr="003C6C0D" w:rsidRDefault="005D7EAE" w:rsidP="00355373">
            <w:pPr>
              <w:rPr>
                <w:rFonts w:ascii="Arial" w:hAnsi="Arial" w:cs="Arial"/>
                <w:sz w:val="20"/>
                <w:szCs w:val="20"/>
              </w:rPr>
            </w:pPr>
          </w:p>
        </w:tc>
      </w:tr>
      <w:tr w:rsidR="005D7EAE" w:rsidRPr="003C6C0D" w14:paraId="3AA664F7" w14:textId="77777777" w:rsidTr="005D7EAE">
        <w:tc>
          <w:tcPr>
            <w:tcW w:w="9498" w:type="dxa"/>
            <w:shd w:val="clear" w:color="auto" w:fill="9CC2E5" w:themeFill="accent1" w:themeFillTint="99"/>
          </w:tcPr>
          <w:p w14:paraId="10479326" w14:textId="066092AB" w:rsidR="005D7EAE" w:rsidRPr="00093194" w:rsidRDefault="00093194" w:rsidP="00355373">
            <w:pPr>
              <w:rPr>
                <w:rFonts w:eastAsia="Times New Roman" w:cstheme="minorHAnsi"/>
                <w:sz w:val="24"/>
                <w:szCs w:val="24"/>
                <w:lang w:eastAsia="en-GB"/>
              </w:rPr>
            </w:pPr>
            <w:r w:rsidRPr="00093194">
              <w:rPr>
                <w:rFonts w:cstheme="minorHAnsi"/>
                <w:b/>
                <w:sz w:val="24"/>
                <w:szCs w:val="24"/>
              </w:rPr>
              <w:t>Autumn Unit 3</w:t>
            </w:r>
            <w:r w:rsidR="008E015F">
              <w:rPr>
                <w:rFonts w:cstheme="minorHAnsi"/>
                <w:b/>
                <w:sz w:val="24"/>
                <w:szCs w:val="24"/>
              </w:rPr>
              <w:t>:</w:t>
            </w:r>
            <w:r w:rsidRPr="00093194">
              <w:rPr>
                <w:rFonts w:eastAsia="Times New Roman" w:cstheme="minorHAnsi"/>
                <w:sz w:val="24"/>
                <w:szCs w:val="24"/>
                <w:lang w:eastAsia="en-GB"/>
              </w:rPr>
              <w:t xml:space="preserve"> </w:t>
            </w:r>
            <w:r w:rsidR="00EC1DB8" w:rsidRPr="00EC1DB8">
              <w:rPr>
                <w:rFonts w:eastAsia="Times New Roman" w:cstheme="minorHAnsi"/>
                <w:b/>
                <w:bCs/>
                <w:sz w:val="24"/>
                <w:szCs w:val="24"/>
                <w:lang w:eastAsia="en-GB"/>
              </w:rPr>
              <w:t>Measurement and Money</w:t>
            </w:r>
          </w:p>
        </w:tc>
        <w:tc>
          <w:tcPr>
            <w:tcW w:w="3261" w:type="dxa"/>
            <w:vMerge w:val="restart"/>
          </w:tcPr>
          <w:p w14:paraId="24E4E3E3" w14:textId="77777777" w:rsidR="005D7EAE" w:rsidRPr="003C6C0D" w:rsidRDefault="005D7EAE" w:rsidP="00355373">
            <w:pPr>
              <w:rPr>
                <w:rFonts w:ascii="Arial" w:hAnsi="Arial" w:cs="Arial"/>
                <w:sz w:val="20"/>
                <w:szCs w:val="20"/>
              </w:rPr>
            </w:pPr>
          </w:p>
        </w:tc>
        <w:tc>
          <w:tcPr>
            <w:tcW w:w="3260" w:type="dxa"/>
            <w:vMerge w:val="restart"/>
          </w:tcPr>
          <w:p w14:paraId="7C072F16" w14:textId="77777777" w:rsidR="005D7EAE" w:rsidRPr="003C6C0D" w:rsidRDefault="005D7EAE" w:rsidP="00355373">
            <w:pPr>
              <w:rPr>
                <w:rFonts w:ascii="Arial" w:hAnsi="Arial" w:cs="Arial"/>
                <w:sz w:val="20"/>
                <w:szCs w:val="20"/>
              </w:rPr>
            </w:pPr>
          </w:p>
        </w:tc>
      </w:tr>
      <w:tr w:rsidR="005D7EAE" w:rsidRPr="003C6C0D" w14:paraId="65A2C005" w14:textId="77777777" w:rsidTr="00093194">
        <w:tc>
          <w:tcPr>
            <w:tcW w:w="9498" w:type="dxa"/>
          </w:tcPr>
          <w:p w14:paraId="1328B837" w14:textId="767B34F0"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recognise and use symbols for pounds (£) and pence (p); combine amounts to make a particular </w:t>
            </w:r>
            <w:proofErr w:type="gramStart"/>
            <w:r w:rsidRPr="00EC1DB8">
              <w:rPr>
                <w:rFonts w:eastAsia="Times New Roman" w:cstheme="minorHAnsi"/>
                <w:sz w:val="24"/>
                <w:szCs w:val="24"/>
                <w:lang w:eastAsia="en-GB"/>
              </w:rPr>
              <w:t>value</w:t>
            </w:r>
            <w:proofErr w:type="gramEnd"/>
            <w:r w:rsidRPr="00EC1DB8">
              <w:rPr>
                <w:rFonts w:eastAsia="Times New Roman" w:cstheme="minorHAnsi"/>
                <w:sz w:val="24"/>
                <w:szCs w:val="24"/>
                <w:lang w:eastAsia="en-GB"/>
              </w:rPr>
              <w:t xml:space="preserve"> </w:t>
            </w:r>
          </w:p>
          <w:p w14:paraId="1C2FE4CF" w14:textId="005275BB"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find different combinations of coins that equal the same amounts of </w:t>
            </w:r>
            <w:proofErr w:type="gramStart"/>
            <w:r w:rsidRPr="00EC1DB8">
              <w:rPr>
                <w:rFonts w:eastAsia="Times New Roman" w:cstheme="minorHAnsi"/>
                <w:sz w:val="24"/>
                <w:szCs w:val="24"/>
                <w:lang w:eastAsia="en-GB"/>
              </w:rPr>
              <w:t>money</w:t>
            </w:r>
            <w:proofErr w:type="gramEnd"/>
            <w:r w:rsidRPr="00EC1DB8">
              <w:rPr>
                <w:rFonts w:eastAsia="Times New Roman" w:cstheme="minorHAnsi"/>
                <w:sz w:val="24"/>
                <w:szCs w:val="24"/>
                <w:lang w:eastAsia="en-GB"/>
              </w:rPr>
              <w:t xml:space="preserve"> </w:t>
            </w:r>
          </w:p>
          <w:p w14:paraId="41F64731" w14:textId="41E763BE" w:rsidR="005D7EAE"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 solve simple problems in a practical context involving addition and subtraction of money of the same unit, including giving change</w:t>
            </w:r>
          </w:p>
        </w:tc>
        <w:tc>
          <w:tcPr>
            <w:tcW w:w="3261" w:type="dxa"/>
            <w:vMerge/>
          </w:tcPr>
          <w:p w14:paraId="2015EBEF" w14:textId="77777777" w:rsidR="005D7EAE" w:rsidRPr="003C6C0D" w:rsidRDefault="005D7EAE" w:rsidP="00355373">
            <w:pPr>
              <w:rPr>
                <w:rFonts w:ascii="Arial" w:hAnsi="Arial" w:cs="Arial"/>
                <w:sz w:val="20"/>
                <w:szCs w:val="20"/>
              </w:rPr>
            </w:pPr>
          </w:p>
        </w:tc>
        <w:tc>
          <w:tcPr>
            <w:tcW w:w="3260" w:type="dxa"/>
            <w:vMerge/>
          </w:tcPr>
          <w:p w14:paraId="0408EE18" w14:textId="77777777" w:rsidR="005D7EAE" w:rsidRPr="003C6C0D" w:rsidRDefault="005D7EAE" w:rsidP="00355373">
            <w:pPr>
              <w:rPr>
                <w:rFonts w:ascii="Arial" w:hAnsi="Arial" w:cs="Arial"/>
                <w:sz w:val="20"/>
                <w:szCs w:val="20"/>
              </w:rPr>
            </w:pPr>
          </w:p>
        </w:tc>
      </w:tr>
      <w:tr w:rsidR="005D7EAE" w:rsidRPr="003C6C0D" w14:paraId="655E91D1" w14:textId="77777777" w:rsidTr="005D7EAE">
        <w:tc>
          <w:tcPr>
            <w:tcW w:w="9498" w:type="dxa"/>
            <w:shd w:val="clear" w:color="auto" w:fill="9CC2E5" w:themeFill="accent1" w:themeFillTint="99"/>
          </w:tcPr>
          <w:p w14:paraId="2FAD6D96" w14:textId="3A36E821" w:rsidR="005D7EAE" w:rsidRPr="00093194" w:rsidRDefault="00093194" w:rsidP="00355373">
            <w:pPr>
              <w:rPr>
                <w:rFonts w:cstheme="minorHAnsi"/>
                <w:sz w:val="24"/>
                <w:szCs w:val="24"/>
              </w:rPr>
            </w:pPr>
            <w:r w:rsidRPr="00093194">
              <w:rPr>
                <w:rFonts w:cstheme="minorHAnsi"/>
                <w:b/>
                <w:sz w:val="24"/>
                <w:szCs w:val="24"/>
              </w:rPr>
              <w:t>Autumn Unit 4</w:t>
            </w:r>
            <w:r w:rsidR="008E015F">
              <w:rPr>
                <w:rFonts w:cstheme="minorHAnsi"/>
                <w:b/>
                <w:sz w:val="24"/>
                <w:szCs w:val="24"/>
              </w:rPr>
              <w:t>:</w:t>
            </w:r>
            <w:r w:rsidRPr="00093194">
              <w:rPr>
                <w:rFonts w:cstheme="minorHAnsi"/>
                <w:sz w:val="24"/>
                <w:szCs w:val="24"/>
              </w:rPr>
              <w:t xml:space="preserve"> </w:t>
            </w:r>
            <w:r w:rsidR="00EC1DB8" w:rsidRPr="00EC1DB8">
              <w:rPr>
                <w:rFonts w:cstheme="minorHAnsi"/>
                <w:b/>
                <w:bCs/>
                <w:sz w:val="24"/>
                <w:szCs w:val="24"/>
              </w:rPr>
              <w:t>Multiplication and Division</w:t>
            </w:r>
          </w:p>
        </w:tc>
        <w:tc>
          <w:tcPr>
            <w:tcW w:w="3261" w:type="dxa"/>
            <w:vMerge w:val="restart"/>
          </w:tcPr>
          <w:p w14:paraId="2B51F14E" w14:textId="77777777" w:rsidR="005D7EAE" w:rsidRPr="003C6C0D" w:rsidRDefault="005D7EAE" w:rsidP="00355373">
            <w:pPr>
              <w:rPr>
                <w:rFonts w:ascii="Arial" w:hAnsi="Arial" w:cs="Arial"/>
                <w:sz w:val="20"/>
                <w:szCs w:val="20"/>
              </w:rPr>
            </w:pPr>
          </w:p>
        </w:tc>
        <w:tc>
          <w:tcPr>
            <w:tcW w:w="3260" w:type="dxa"/>
            <w:vMerge w:val="restart"/>
          </w:tcPr>
          <w:p w14:paraId="01A300B3" w14:textId="77777777" w:rsidR="005D7EAE" w:rsidRPr="003C6C0D" w:rsidRDefault="005D7EAE" w:rsidP="00355373">
            <w:pPr>
              <w:rPr>
                <w:rFonts w:ascii="Arial" w:hAnsi="Arial" w:cs="Arial"/>
                <w:sz w:val="20"/>
                <w:szCs w:val="20"/>
              </w:rPr>
            </w:pPr>
          </w:p>
        </w:tc>
      </w:tr>
      <w:tr w:rsidR="005D7EAE" w:rsidRPr="003C6C0D" w14:paraId="1F0659D4" w14:textId="77777777" w:rsidTr="005D7EAE">
        <w:tc>
          <w:tcPr>
            <w:tcW w:w="9498" w:type="dxa"/>
          </w:tcPr>
          <w:p w14:paraId="1CA0499D" w14:textId="6871DCFB"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calculate mathematical statements for multiplication and division within the multiplication tables and write them using the multiplication (×), division (÷) and equals (=) signs </w:t>
            </w:r>
          </w:p>
          <w:p w14:paraId="4C34BD1D" w14:textId="3FD480A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show that multiplication of two numbers can be done in any order (commutative) and division of one number by another </w:t>
            </w:r>
            <w:proofErr w:type="gramStart"/>
            <w:r w:rsidRPr="00EC1DB8">
              <w:rPr>
                <w:rFonts w:eastAsia="Times New Roman" w:cstheme="minorHAnsi"/>
                <w:sz w:val="24"/>
                <w:szCs w:val="24"/>
                <w:lang w:eastAsia="en-GB"/>
              </w:rPr>
              <w:t>cannot</w:t>
            </w:r>
            <w:proofErr w:type="gramEnd"/>
            <w:r w:rsidRPr="00EC1DB8">
              <w:rPr>
                <w:rFonts w:eastAsia="Times New Roman" w:cstheme="minorHAnsi"/>
                <w:sz w:val="24"/>
                <w:szCs w:val="24"/>
                <w:lang w:eastAsia="en-GB"/>
              </w:rPr>
              <w:t xml:space="preserve"> </w:t>
            </w:r>
          </w:p>
          <w:p w14:paraId="575364A3" w14:textId="7777777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solve problems involving multiplication and division, using materials, arrays, repeated addition, mental methods, and multiplication and division facts, including problems in contexts.</w:t>
            </w:r>
          </w:p>
          <w:p w14:paraId="0628BF08" w14:textId="29E8A3A8" w:rsidR="005D7EAE" w:rsidRPr="00EC1DB8" w:rsidRDefault="00EC1DB8" w:rsidP="00EC1DB8">
            <w:pPr>
              <w:pStyle w:val="ListParagraph"/>
              <w:numPr>
                <w:ilvl w:val="0"/>
                <w:numId w:val="5"/>
              </w:numPr>
              <w:shd w:val="clear" w:color="auto" w:fill="FFFFFF"/>
              <w:spacing w:after="75"/>
              <w:rPr>
                <w:rFonts w:ascii="Arial" w:hAnsi="Arial" w:cs="Arial"/>
                <w:sz w:val="16"/>
                <w:szCs w:val="16"/>
              </w:rPr>
            </w:pPr>
            <w:r w:rsidRPr="00EC1DB8">
              <w:rPr>
                <w:rFonts w:eastAsia="Times New Roman" w:cstheme="minorHAnsi"/>
                <w:sz w:val="24"/>
                <w:szCs w:val="24"/>
                <w:lang w:eastAsia="en-GB"/>
              </w:rPr>
              <w:t>recall and use multiplication and division facts for 2,5, and 10-times tables, including recognising odd and even numbers</w:t>
            </w:r>
          </w:p>
        </w:tc>
        <w:tc>
          <w:tcPr>
            <w:tcW w:w="3261" w:type="dxa"/>
            <w:vMerge/>
          </w:tcPr>
          <w:p w14:paraId="643536DF" w14:textId="77777777" w:rsidR="005D7EAE" w:rsidRPr="003C6C0D" w:rsidRDefault="005D7EAE" w:rsidP="00355373">
            <w:pPr>
              <w:rPr>
                <w:rFonts w:ascii="Arial" w:hAnsi="Arial" w:cs="Arial"/>
                <w:sz w:val="20"/>
                <w:szCs w:val="20"/>
              </w:rPr>
            </w:pPr>
          </w:p>
        </w:tc>
        <w:tc>
          <w:tcPr>
            <w:tcW w:w="3260" w:type="dxa"/>
            <w:vMerge/>
          </w:tcPr>
          <w:p w14:paraId="68870637" w14:textId="77777777" w:rsidR="005D7EAE" w:rsidRPr="003C6C0D" w:rsidRDefault="005D7EAE" w:rsidP="00355373">
            <w:pPr>
              <w:rPr>
                <w:rFonts w:ascii="Arial" w:hAnsi="Arial" w:cs="Arial"/>
                <w:sz w:val="20"/>
                <w:szCs w:val="20"/>
              </w:rPr>
            </w:pPr>
          </w:p>
        </w:tc>
      </w:tr>
      <w:tr w:rsidR="00093194" w:rsidRPr="00323A5D" w14:paraId="302CCB9F" w14:textId="77777777" w:rsidTr="00D47562">
        <w:tc>
          <w:tcPr>
            <w:tcW w:w="9498" w:type="dxa"/>
          </w:tcPr>
          <w:p w14:paraId="5942E0EE" w14:textId="77777777" w:rsidR="00093194" w:rsidRPr="003C6C0D" w:rsidRDefault="00093194" w:rsidP="00D47562">
            <w:pPr>
              <w:rPr>
                <w:rFonts w:ascii="Arial" w:hAnsi="Arial" w:cs="Arial"/>
                <w:b/>
                <w:sz w:val="20"/>
                <w:szCs w:val="20"/>
              </w:rPr>
            </w:pPr>
            <w:r w:rsidRPr="003C6C0D">
              <w:rPr>
                <w:rFonts w:ascii="Arial" w:hAnsi="Arial" w:cs="Arial"/>
                <w:b/>
                <w:sz w:val="20"/>
                <w:szCs w:val="20"/>
              </w:rPr>
              <w:t>NC Knowledge</w:t>
            </w:r>
          </w:p>
        </w:tc>
        <w:tc>
          <w:tcPr>
            <w:tcW w:w="3261" w:type="dxa"/>
          </w:tcPr>
          <w:p w14:paraId="75BC01AB"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4898FCF3"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7A1AFA77" w14:textId="77777777" w:rsidTr="00D47562">
        <w:tc>
          <w:tcPr>
            <w:tcW w:w="9498" w:type="dxa"/>
            <w:shd w:val="clear" w:color="auto" w:fill="9CC2E5" w:themeFill="accent1" w:themeFillTint="99"/>
          </w:tcPr>
          <w:p w14:paraId="428B48FD" w14:textId="4530B802" w:rsidR="00093194" w:rsidRPr="00EC1DB8" w:rsidRDefault="00093194" w:rsidP="00D47562">
            <w:pPr>
              <w:rPr>
                <w:rFonts w:eastAsia="Times New Roman" w:cstheme="minorHAnsi"/>
                <w:b/>
                <w:bCs/>
                <w:sz w:val="24"/>
                <w:szCs w:val="24"/>
                <w:lang w:eastAsia="en-GB"/>
              </w:rPr>
            </w:pPr>
            <w:r w:rsidRPr="00EA1B63">
              <w:rPr>
                <w:rFonts w:cstheme="minorHAnsi"/>
                <w:b/>
                <w:sz w:val="24"/>
                <w:szCs w:val="24"/>
              </w:rPr>
              <w:t>Spring 1</w:t>
            </w:r>
            <w:r w:rsidR="008E015F">
              <w:rPr>
                <w:rFonts w:cstheme="minorHAnsi"/>
                <w:b/>
                <w:sz w:val="24"/>
                <w:szCs w:val="24"/>
              </w:rPr>
              <w:t>:</w:t>
            </w:r>
            <w:r w:rsidRPr="00EA1B63">
              <w:rPr>
                <w:rFonts w:cstheme="minorHAnsi"/>
                <w:b/>
                <w:sz w:val="24"/>
                <w:szCs w:val="24"/>
              </w:rPr>
              <w:t xml:space="preserve"> </w:t>
            </w:r>
            <w:r w:rsidR="00EC1DB8" w:rsidRPr="00EC1DB8">
              <w:rPr>
                <w:rFonts w:cstheme="minorHAnsi"/>
                <w:b/>
                <w:bCs/>
                <w:sz w:val="24"/>
                <w:szCs w:val="24"/>
              </w:rPr>
              <w:t>Multiplication and Division</w:t>
            </w:r>
          </w:p>
        </w:tc>
        <w:tc>
          <w:tcPr>
            <w:tcW w:w="3261" w:type="dxa"/>
            <w:vMerge w:val="restart"/>
          </w:tcPr>
          <w:p w14:paraId="747BF004"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51B3CF0D" w14:textId="77777777" w:rsidR="00093194" w:rsidRPr="003C6C0D" w:rsidRDefault="00093194" w:rsidP="00D47562">
            <w:pPr>
              <w:rPr>
                <w:rFonts w:ascii="Arial" w:hAnsi="Arial" w:cs="Arial"/>
                <w:sz w:val="20"/>
                <w:szCs w:val="20"/>
              </w:rPr>
            </w:pPr>
          </w:p>
        </w:tc>
      </w:tr>
      <w:tr w:rsidR="00093194" w:rsidRPr="003C6C0D" w14:paraId="32480E18" w14:textId="77777777" w:rsidTr="00D47562">
        <w:tc>
          <w:tcPr>
            <w:tcW w:w="9498" w:type="dxa"/>
          </w:tcPr>
          <w:p w14:paraId="1AA0FB7C" w14:textId="4D1B137D"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recall and use multiplication and division facts for the 2, 5 and 10 multiplication tables, including recognising odd and even </w:t>
            </w:r>
            <w:proofErr w:type="gramStart"/>
            <w:r w:rsidRPr="00EC1DB8">
              <w:rPr>
                <w:rFonts w:eastAsia="Times New Roman" w:cstheme="minorHAnsi"/>
                <w:sz w:val="24"/>
                <w:szCs w:val="24"/>
                <w:lang w:eastAsia="en-GB"/>
              </w:rPr>
              <w:t>numbers</w:t>
            </w:r>
            <w:proofErr w:type="gramEnd"/>
            <w:r w:rsidRPr="00EC1DB8">
              <w:rPr>
                <w:rFonts w:eastAsia="Times New Roman" w:cstheme="minorHAnsi"/>
                <w:sz w:val="24"/>
                <w:szCs w:val="24"/>
                <w:lang w:eastAsia="en-GB"/>
              </w:rPr>
              <w:t xml:space="preserve"> </w:t>
            </w:r>
          </w:p>
          <w:p w14:paraId="2CDC7EB8" w14:textId="0793D33A"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calculate mathematical statements for multiplication and division within the multiplication tables and write them using the multiplication (×), division (÷) and equals (=) signs </w:t>
            </w:r>
          </w:p>
          <w:p w14:paraId="21F614F0" w14:textId="09CB859D"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show that multiplication of two numbers can be done in any order (commutative) and division of one number by another </w:t>
            </w:r>
            <w:proofErr w:type="gramStart"/>
            <w:r w:rsidRPr="00EC1DB8">
              <w:rPr>
                <w:rFonts w:eastAsia="Times New Roman" w:cstheme="minorHAnsi"/>
                <w:sz w:val="24"/>
                <w:szCs w:val="24"/>
                <w:lang w:eastAsia="en-GB"/>
              </w:rPr>
              <w:t>cannot</w:t>
            </w:r>
            <w:proofErr w:type="gramEnd"/>
            <w:r w:rsidRPr="00EC1DB8">
              <w:rPr>
                <w:rFonts w:eastAsia="Times New Roman" w:cstheme="minorHAnsi"/>
                <w:sz w:val="24"/>
                <w:szCs w:val="24"/>
                <w:lang w:eastAsia="en-GB"/>
              </w:rPr>
              <w:t xml:space="preserve"> </w:t>
            </w:r>
          </w:p>
          <w:p w14:paraId="010861D3" w14:textId="45BC264B" w:rsidR="00093194" w:rsidRPr="00EC1DB8" w:rsidRDefault="00EC1DB8" w:rsidP="00EC1DB8">
            <w:pPr>
              <w:pStyle w:val="ListParagraph"/>
              <w:numPr>
                <w:ilvl w:val="0"/>
                <w:numId w:val="5"/>
              </w:numPr>
              <w:shd w:val="clear" w:color="auto" w:fill="FFFFFF"/>
              <w:spacing w:after="75"/>
              <w:rPr>
                <w:rFonts w:ascii="Arial" w:hAnsi="Arial" w:cs="Arial"/>
                <w:sz w:val="16"/>
                <w:szCs w:val="16"/>
              </w:rPr>
            </w:pPr>
            <w:r w:rsidRPr="00EC1DB8">
              <w:rPr>
                <w:rFonts w:eastAsia="Times New Roman" w:cstheme="minorHAnsi"/>
                <w:sz w:val="24"/>
                <w:szCs w:val="24"/>
                <w:lang w:eastAsia="en-GB"/>
              </w:rPr>
              <w:t>solve problems involving multiplication and division, using materials, arrays, repeated addition, mental methods, and multiplication and division facts, including problems in contexts</w:t>
            </w:r>
            <w:r w:rsidRPr="003A504B">
              <w:rPr>
                <w:rFonts w:ascii="Arial" w:hAnsi="Arial" w:cs="Arial"/>
                <w:sz w:val="16"/>
                <w:szCs w:val="16"/>
              </w:rPr>
              <w:t>.</w:t>
            </w:r>
          </w:p>
        </w:tc>
        <w:tc>
          <w:tcPr>
            <w:tcW w:w="3261" w:type="dxa"/>
            <w:vMerge/>
          </w:tcPr>
          <w:p w14:paraId="399D91FA" w14:textId="77777777" w:rsidR="00093194" w:rsidRPr="003C6C0D" w:rsidRDefault="00093194" w:rsidP="00D47562">
            <w:pPr>
              <w:rPr>
                <w:rFonts w:ascii="Arial" w:hAnsi="Arial" w:cs="Arial"/>
                <w:sz w:val="20"/>
                <w:szCs w:val="20"/>
              </w:rPr>
            </w:pPr>
          </w:p>
        </w:tc>
        <w:tc>
          <w:tcPr>
            <w:tcW w:w="3260" w:type="dxa"/>
            <w:vMerge/>
          </w:tcPr>
          <w:p w14:paraId="6CF5F1BF" w14:textId="77777777" w:rsidR="00093194" w:rsidRPr="003C6C0D" w:rsidRDefault="00093194" w:rsidP="00D47562">
            <w:pPr>
              <w:rPr>
                <w:rFonts w:ascii="Arial" w:hAnsi="Arial" w:cs="Arial"/>
                <w:sz w:val="20"/>
                <w:szCs w:val="20"/>
              </w:rPr>
            </w:pPr>
          </w:p>
        </w:tc>
      </w:tr>
      <w:tr w:rsidR="00093194" w:rsidRPr="003C6C0D" w14:paraId="33DB0FDF" w14:textId="77777777" w:rsidTr="00D47562">
        <w:tc>
          <w:tcPr>
            <w:tcW w:w="9498" w:type="dxa"/>
            <w:shd w:val="clear" w:color="auto" w:fill="9CC2E5" w:themeFill="accent1" w:themeFillTint="99"/>
          </w:tcPr>
          <w:p w14:paraId="1151832B" w14:textId="558A82B9" w:rsidR="00093194" w:rsidRPr="00EA1B63" w:rsidRDefault="00093194" w:rsidP="00D47562">
            <w:pPr>
              <w:rPr>
                <w:rFonts w:cstheme="minorHAnsi"/>
                <w:b/>
                <w:sz w:val="24"/>
                <w:szCs w:val="24"/>
              </w:rPr>
            </w:pPr>
            <w:r w:rsidRPr="00EA1B63">
              <w:rPr>
                <w:rFonts w:cstheme="minorHAnsi"/>
                <w:b/>
                <w:sz w:val="24"/>
                <w:szCs w:val="24"/>
              </w:rPr>
              <w:t xml:space="preserve">Spring 2: </w:t>
            </w:r>
            <w:r w:rsidRPr="00EA1B63">
              <w:rPr>
                <w:rFonts w:eastAsia="Times New Roman" w:cstheme="minorHAnsi"/>
                <w:sz w:val="24"/>
                <w:szCs w:val="24"/>
                <w:lang w:eastAsia="en-GB"/>
              </w:rPr>
              <w:t xml:space="preserve"> </w:t>
            </w:r>
            <w:r w:rsidRPr="008E015F">
              <w:rPr>
                <w:rFonts w:eastAsia="Times New Roman" w:cstheme="minorHAnsi"/>
                <w:b/>
                <w:bCs/>
                <w:sz w:val="24"/>
                <w:szCs w:val="24"/>
                <w:lang w:eastAsia="en-GB"/>
              </w:rPr>
              <w:t xml:space="preserve">Number and </w:t>
            </w:r>
            <w:r w:rsidR="00860AE3">
              <w:rPr>
                <w:rFonts w:eastAsia="Times New Roman" w:cstheme="minorHAnsi"/>
                <w:b/>
                <w:bCs/>
                <w:sz w:val="24"/>
                <w:szCs w:val="24"/>
                <w:lang w:eastAsia="en-GB"/>
              </w:rPr>
              <w:t>Statistics</w:t>
            </w:r>
          </w:p>
        </w:tc>
        <w:tc>
          <w:tcPr>
            <w:tcW w:w="3261" w:type="dxa"/>
            <w:vMerge w:val="restart"/>
          </w:tcPr>
          <w:p w14:paraId="7F21B0EE" w14:textId="77777777" w:rsidR="00093194" w:rsidRPr="003C6C0D" w:rsidRDefault="00093194" w:rsidP="00D47562">
            <w:pPr>
              <w:rPr>
                <w:rFonts w:ascii="Arial" w:hAnsi="Arial" w:cs="Arial"/>
                <w:sz w:val="20"/>
                <w:szCs w:val="20"/>
              </w:rPr>
            </w:pPr>
          </w:p>
        </w:tc>
        <w:tc>
          <w:tcPr>
            <w:tcW w:w="3260" w:type="dxa"/>
            <w:vMerge w:val="restart"/>
          </w:tcPr>
          <w:p w14:paraId="4A8D9006" w14:textId="77777777" w:rsidR="00093194" w:rsidRPr="003C6C0D" w:rsidRDefault="00093194" w:rsidP="00D47562">
            <w:pPr>
              <w:rPr>
                <w:rFonts w:ascii="Arial" w:hAnsi="Arial" w:cs="Arial"/>
                <w:sz w:val="20"/>
                <w:szCs w:val="20"/>
              </w:rPr>
            </w:pPr>
          </w:p>
        </w:tc>
      </w:tr>
      <w:tr w:rsidR="00093194" w:rsidRPr="003C6C0D" w14:paraId="2B5E5E41" w14:textId="77777777" w:rsidTr="00D47562">
        <w:tc>
          <w:tcPr>
            <w:tcW w:w="9498" w:type="dxa"/>
          </w:tcPr>
          <w:p w14:paraId="717C595E" w14:textId="7777777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interpret and construct simple pictograms, tally charts, block diagrams and simple </w:t>
            </w:r>
            <w:proofErr w:type="gramStart"/>
            <w:r w:rsidRPr="00EC1DB8">
              <w:rPr>
                <w:rFonts w:eastAsia="Times New Roman" w:cstheme="minorHAnsi"/>
                <w:sz w:val="24"/>
                <w:szCs w:val="24"/>
                <w:lang w:eastAsia="en-GB"/>
              </w:rPr>
              <w:t>tables</w:t>
            </w:r>
            <w:proofErr w:type="gramEnd"/>
            <w:r w:rsidRPr="00EC1DB8">
              <w:rPr>
                <w:rFonts w:eastAsia="Times New Roman" w:cstheme="minorHAnsi"/>
                <w:sz w:val="24"/>
                <w:szCs w:val="24"/>
                <w:lang w:eastAsia="en-GB"/>
              </w:rPr>
              <w:t xml:space="preserve"> </w:t>
            </w:r>
          </w:p>
          <w:p w14:paraId="022D3BDC" w14:textId="77777777" w:rsidR="00EC1DB8" w:rsidRPr="00EC1DB8" w:rsidRDefault="00EC1DB8" w:rsidP="00EC1DB8">
            <w:pPr>
              <w:pStyle w:val="ListParagraph"/>
              <w:numPr>
                <w:ilvl w:val="0"/>
                <w:numId w:val="5"/>
              </w:numPr>
              <w:shd w:val="clear" w:color="auto" w:fill="FFFFFF"/>
              <w:spacing w:after="75"/>
              <w:rPr>
                <w:rFonts w:eastAsia="Times New Roman" w:cstheme="minorHAnsi"/>
                <w:sz w:val="24"/>
                <w:szCs w:val="24"/>
                <w:lang w:eastAsia="en-GB"/>
              </w:rPr>
            </w:pPr>
            <w:r w:rsidRPr="00EC1DB8">
              <w:rPr>
                <w:rFonts w:eastAsia="Times New Roman" w:cstheme="minorHAnsi"/>
                <w:sz w:val="24"/>
                <w:szCs w:val="24"/>
                <w:lang w:eastAsia="en-GB"/>
              </w:rPr>
              <w:t xml:space="preserve">ask and answer simple questions by counting the number of objects in each category and sorting the categories by </w:t>
            </w:r>
            <w:proofErr w:type="gramStart"/>
            <w:r w:rsidRPr="00EC1DB8">
              <w:rPr>
                <w:rFonts w:eastAsia="Times New Roman" w:cstheme="minorHAnsi"/>
                <w:sz w:val="24"/>
                <w:szCs w:val="24"/>
                <w:lang w:eastAsia="en-GB"/>
              </w:rPr>
              <w:t>quantity</w:t>
            </w:r>
            <w:proofErr w:type="gramEnd"/>
          </w:p>
          <w:p w14:paraId="44D03995" w14:textId="1C5E1767" w:rsidR="00093194" w:rsidRPr="00EC1DB8" w:rsidRDefault="00EC1DB8" w:rsidP="00EC1DB8">
            <w:pPr>
              <w:pStyle w:val="ListParagraph"/>
              <w:numPr>
                <w:ilvl w:val="0"/>
                <w:numId w:val="5"/>
              </w:numPr>
              <w:shd w:val="clear" w:color="auto" w:fill="FFFFFF"/>
              <w:spacing w:after="75"/>
              <w:rPr>
                <w:rFonts w:ascii="Arial" w:hAnsi="Arial" w:cs="Arial"/>
                <w:sz w:val="16"/>
                <w:szCs w:val="16"/>
              </w:rPr>
            </w:pPr>
            <w:r w:rsidRPr="00EC1DB8">
              <w:rPr>
                <w:rFonts w:eastAsia="Times New Roman" w:cstheme="minorHAnsi"/>
                <w:sz w:val="24"/>
                <w:szCs w:val="24"/>
                <w:lang w:eastAsia="en-GB"/>
              </w:rPr>
              <w:t>ask and answer questions about totalling and comparing categorical data.</w:t>
            </w:r>
          </w:p>
        </w:tc>
        <w:tc>
          <w:tcPr>
            <w:tcW w:w="3261" w:type="dxa"/>
            <w:vMerge/>
          </w:tcPr>
          <w:p w14:paraId="033DE286" w14:textId="77777777" w:rsidR="00093194" w:rsidRPr="003C6C0D" w:rsidRDefault="00093194" w:rsidP="00D47562">
            <w:pPr>
              <w:rPr>
                <w:rFonts w:ascii="Arial" w:hAnsi="Arial" w:cs="Arial"/>
                <w:sz w:val="20"/>
                <w:szCs w:val="20"/>
              </w:rPr>
            </w:pPr>
          </w:p>
        </w:tc>
        <w:tc>
          <w:tcPr>
            <w:tcW w:w="3260" w:type="dxa"/>
            <w:vMerge/>
          </w:tcPr>
          <w:p w14:paraId="7827D68A" w14:textId="77777777" w:rsidR="00093194" w:rsidRPr="003C6C0D" w:rsidRDefault="00093194" w:rsidP="00D47562">
            <w:pPr>
              <w:rPr>
                <w:rFonts w:ascii="Arial" w:hAnsi="Arial" w:cs="Arial"/>
                <w:sz w:val="20"/>
                <w:szCs w:val="20"/>
              </w:rPr>
            </w:pPr>
          </w:p>
        </w:tc>
      </w:tr>
      <w:tr w:rsidR="00093194" w:rsidRPr="003C6C0D" w14:paraId="62275FC9" w14:textId="77777777" w:rsidTr="00D47562">
        <w:tc>
          <w:tcPr>
            <w:tcW w:w="9498" w:type="dxa"/>
            <w:shd w:val="clear" w:color="auto" w:fill="9CC2E5" w:themeFill="accent1" w:themeFillTint="99"/>
          </w:tcPr>
          <w:p w14:paraId="5E52A03B" w14:textId="4A82CC5D" w:rsidR="00093194" w:rsidRPr="00EA1B63" w:rsidRDefault="00093194" w:rsidP="00D47562">
            <w:pPr>
              <w:rPr>
                <w:rFonts w:cstheme="minorHAnsi"/>
                <w:b/>
                <w:sz w:val="24"/>
                <w:szCs w:val="24"/>
              </w:rPr>
            </w:pPr>
            <w:r w:rsidRPr="00EA1B63">
              <w:rPr>
                <w:rFonts w:cstheme="minorHAnsi"/>
                <w:b/>
                <w:sz w:val="24"/>
                <w:szCs w:val="24"/>
              </w:rPr>
              <w:t>Spring 3</w:t>
            </w:r>
            <w:r w:rsidR="008E015F">
              <w:rPr>
                <w:rFonts w:cstheme="minorHAnsi"/>
                <w:b/>
                <w:sz w:val="24"/>
                <w:szCs w:val="24"/>
              </w:rPr>
              <w:t xml:space="preserve">: </w:t>
            </w:r>
            <w:r w:rsidR="00860AE3">
              <w:rPr>
                <w:rFonts w:cstheme="minorHAnsi"/>
                <w:b/>
                <w:sz w:val="24"/>
                <w:szCs w:val="24"/>
              </w:rPr>
              <w:t>Geometry: Property of shape</w:t>
            </w:r>
          </w:p>
        </w:tc>
        <w:tc>
          <w:tcPr>
            <w:tcW w:w="3261" w:type="dxa"/>
            <w:vMerge w:val="restart"/>
          </w:tcPr>
          <w:p w14:paraId="22D9CF40" w14:textId="77777777" w:rsidR="00093194" w:rsidRPr="003C6C0D" w:rsidRDefault="00093194" w:rsidP="00D47562">
            <w:pPr>
              <w:rPr>
                <w:rFonts w:ascii="Arial" w:hAnsi="Arial" w:cs="Arial"/>
                <w:sz w:val="20"/>
                <w:szCs w:val="20"/>
              </w:rPr>
            </w:pPr>
          </w:p>
        </w:tc>
        <w:tc>
          <w:tcPr>
            <w:tcW w:w="3260" w:type="dxa"/>
            <w:vMerge w:val="restart"/>
          </w:tcPr>
          <w:p w14:paraId="18F09F99" w14:textId="77777777" w:rsidR="00093194" w:rsidRPr="003C6C0D" w:rsidRDefault="00093194" w:rsidP="00D47562">
            <w:pPr>
              <w:rPr>
                <w:rFonts w:ascii="Arial" w:hAnsi="Arial" w:cs="Arial"/>
                <w:sz w:val="20"/>
                <w:szCs w:val="20"/>
              </w:rPr>
            </w:pPr>
          </w:p>
        </w:tc>
      </w:tr>
      <w:tr w:rsidR="00093194" w:rsidRPr="003C6C0D" w14:paraId="4B29F4A6" w14:textId="77777777" w:rsidTr="00D47562">
        <w:tc>
          <w:tcPr>
            <w:tcW w:w="9498" w:type="dxa"/>
          </w:tcPr>
          <w:p w14:paraId="35BF500C" w14:textId="77777777"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identify and describe the properties of 2-D shapes, including the number of sides and line symmetry in a vertical </w:t>
            </w:r>
            <w:proofErr w:type="gramStart"/>
            <w:r w:rsidRPr="00860AE3">
              <w:rPr>
                <w:rFonts w:eastAsia="Times New Roman" w:cstheme="minorHAnsi"/>
                <w:sz w:val="24"/>
                <w:szCs w:val="24"/>
                <w:lang w:eastAsia="en-GB"/>
              </w:rPr>
              <w:t>line</w:t>
            </w:r>
            <w:proofErr w:type="gramEnd"/>
            <w:r w:rsidRPr="00860AE3">
              <w:rPr>
                <w:rFonts w:eastAsia="Times New Roman" w:cstheme="minorHAnsi"/>
                <w:sz w:val="24"/>
                <w:szCs w:val="24"/>
                <w:lang w:eastAsia="en-GB"/>
              </w:rPr>
              <w:t xml:space="preserve"> </w:t>
            </w:r>
          </w:p>
          <w:p w14:paraId="076EA259" w14:textId="39A03235"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identify and describe the properties of 3-D shapes, including the number of edges, vertices and </w:t>
            </w:r>
            <w:proofErr w:type="gramStart"/>
            <w:r w:rsidRPr="00860AE3">
              <w:rPr>
                <w:rFonts w:eastAsia="Times New Roman" w:cstheme="minorHAnsi"/>
                <w:sz w:val="24"/>
                <w:szCs w:val="24"/>
                <w:lang w:eastAsia="en-GB"/>
              </w:rPr>
              <w:t>faces</w:t>
            </w:r>
            <w:proofErr w:type="gramEnd"/>
            <w:r w:rsidRPr="00860AE3">
              <w:rPr>
                <w:rFonts w:eastAsia="Times New Roman" w:cstheme="minorHAnsi"/>
                <w:sz w:val="24"/>
                <w:szCs w:val="24"/>
                <w:lang w:eastAsia="en-GB"/>
              </w:rPr>
              <w:t xml:space="preserve"> </w:t>
            </w:r>
          </w:p>
          <w:p w14:paraId="3A56D679" w14:textId="7B153DB4"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identify 2-D shapes on the surface of 3-D shapes [for example, a circle on a cylinder and a triangle on a pyramid] </w:t>
            </w:r>
          </w:p>
          <w:p w14:paraId="3358A5CB" w14:textId="6ADD3E9A" w:rsidR="00093194"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Compare and sort common 2-D and 3-D shapes and everyday </w:t>
            </w:r>
            <w:proofErr w:type="gramStart"/>
            <w:r w:rsidRPr="00860AE3">
              <w:rPr>
                <w:rFonts w:eastAsia="Times New Roman" w:cstheme="minorHAnsi"/>
                <w:sz w:val="24"/>
                <w:szCs w:val="24"/>
                <w:lang w:eastAsia="en-GB"/>
              </w:rPr>
              <w:t>object</w:t>
            </w:r>
            <w:r>
              <w:rPr>
                <w:rFonts w:eastAsia="Times New Roman" w:cstheme="minorHAnsi"/>
                <w:sz w:val="24"/>
                <w:szCs w:val="24"/>
                <w:lang w:eastAsia="en-GB"/>
              </w:rPr>
              <w:t>s</w:t>
            </w:r>
            <w:proofErr w:type="gramEnd"/>
          </w:p>
          <w:p w14:paraId="777D0C55" w14:textId="38731E28" w:rsidR="00860AE3" w:rsidRPr="00860AE3" w:rsidRDefault="00860AE3" w:rsidP="00860AE3">
            <w:pPr>
              <w:pStyle w:val="ListParagraph"/>
              <w:shd w:val="clear" w:color="auto" w:fill="FFFFFF"/>
              <w:spacing w:after="75"/>
              <w:ind w:left="360"/>
              <w:rPr>
                <w:rFonts w:eastAsia="Times New Roman" w:cstheme="minorHAnsi"/>
                <w:sz w:val="24"/>
                <w:szCs w:val="24"/>
                <w:lang w:eastAsia="en-GB"/>
              </w:rPr>
            </w:pPr>
          </w:p>
        </w:tc>
        <w:tc>
          <w:tcPr>
            <w:tcW w:w="3261" w:type="dxa"/>
            <w:vMerge/>
          </w:tcPr>
          <w:p w14:paraId="134F13EA" w14:textId="77777777" w:rsidR="00093194" w:rsidRPr="003C6C0D" w:rsidRDefault="00093194" w:rsidP="00D47562">
            <w:pPr>
              <w:rPr>
                <w:rFonts w:ascii="Arial" w:hAnsi="Arial" w:cs="Arial"/>
                <w:sz w:val="20"/>
                <w:szCs w:val="20"/>
              </w:rPr>
            </w:pPr>
          </w:p>
        </w:tc>
        <w:tc>
          <w:tcPr>
            <w:tcW w:w="3260" w:type="dxa"/>
            <w:vMerge/>
          </w:tcPr>
          <w:p w14:paraId="5BBBB55F" w14:textId="77777777" w:rsidR="00093194" w:rsidRPr="003C6C0D" w:rsidRDefault="00093194" w:rsidP="00D47562">
            <w:pPr>
              <w:rPr>
                <w:rFonts w:ascii="Arial" w:hAnsi="Arial" w:cs="Arial"/>
                <w:sz w:val="20"/>
                <w:szCs w:val="20"/>
              </w:rPr>
            </w:pPr>
          </w:p>
        </w:tc>
      </w:tr>
      <w:tr w:rsidR="00093194" w:rsidRPr="003C6C0D" w14:paraId="7B0B4673" w14:textId="77777777" w:rsidTr="00D47562">
        <w:tc>
          <w:tcPr>
            <w:tcW w:w="9498" w:type="dxa"/>
            <w:shd w:val="clear" w:color="auto" w:fill="9CC2E5" w:themeFill="accent1" w:themeFillTint="99"/>
          </w:tcPr>
          <w:p w14:paraId="239B56CE" w14:textId="51B8D707" w:rsidR="00093194" w:rsidRPr="00EA1B63" w:rsidRDefault="00093194" w:rsidP="00D47562">
            <w:pPr>
              <w:rPr>
                <w:rFonts w:cstheme="minorHAnsi"/>
                <w:b/>
                <w:sz w:val="24"/>
                <w:szCs w:val="24"/>
              </w:rPr>
            </w:pPr>
            <w:r w:rsidRPr="00EA1B63">
              <w:rPr>
                <w:rFonts w:cstheme="minorHAnsi"/>
                <w:b/>
                <w:sz w:val="24"/>
                <w:szCs w:val="24"/>
              </w:rPr>
              <w:t xml:space="preserve">Spring 4: </w:t>
            </w:r>
            <w:r w:rsidR="00860AE3">
              <w:rPr>
                <w:rFonts w:cstheme="minorHAnsi"/>
                <w:b/>
                <w:sz w:val="24"/>
                <w:szCs w:val="24"/>
              </w:rPr>
              <w:t>Fractions</w:t>
            </w:r>
          </w:p>
        </w:tc>
        <w:tc>
          <w:tcPr>
            <w:tcW w:w="3261" w:type="dxa"/>
            <w:vMerge w:val="restart"/>
          </w:tcPr>
          <w:p w14:paraId="195DCFCA" w14:textId="77777777" w:rsidR="00093194" w:rsidRPr="003C6C0D" w:rsidRDefault="00093194" w:rsidP="00D47562">
            <w:pPr>
              <w:rPr>
                <w:rFonts w:ascii="Arial" w:hAnsi="Arial" w:cs="Arial"/>
                <w:sz w:val="20"/>
                <w:szCs w:val="20"/>
              </w:rPr>
            </w:pPr>
          </w:p>
        </w:tc>
        <w:tc>
          <w:tcPr>
            <w:tcW w:w="3260" w:type="dxa"/>
            <w:vMerge w:val="restart"/>
          </w:tcPr>
          <w:p w14:paraId="3EF93FA4" w14:textId="77777777" w:rsidR="00093194" w:rsidRPr="003C6C0D" w:rsidRDefault="00093194" w:rsidP="00D47562">
            <w:pPr>
              <w:rPr>
                <w:rFonts w:ascii="Arial" w:hAnsi="Arial" w:cs="Arial"/>
                <w:sz w:val="20"/>
                <w:szCs w:val="20"/>
              </w:rPr>
            </w:pPr>
          </w:p>
        </w:tc>
      </w:tr>
      <w:tr w:rsidR="00093194" w:rsidRPr="003C6C0D" w14:paraId="050125BA" w14:textId="77777777" w:rsidTr="00D47562">
        <w:tc>
          <w:tcPr>
            <w:tcW w:w="9498" w:type="dxa"/>
          </w:tcPr>
          <w:p w14:paraId="779827BE" w14:textId="77777777"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recognise, find, name and write fractions ½, 1/3, 2/4, and ¾ of a length, shape, set of objects or </w:t>
            </w:r>
            <w:proofErr w:type="gramStart"/>
            <w:r w:rsidRPr="00860AE3">
              <w:rPr>
                <w:rFonts w:eastAsia="Times New Roman" w:cstheme="minorHAnsi"/>
                <w:sz w:val="24"/>
                <w:szCs w:val="24"/>
                <w:lang w:eastAsia="en-GB"/>
              </w:rPr>
              <w:t>quantity</w:t>
            </w:r>
            <w:proofErr w:type="gramEnd"/>
            <w:r w:rsidRPr="00860AE3">
              <w:rPr>
                <w:rFonts w:eastAsia="Times New Roman" w:cstheme="minorHAnsi"/>
                <w:sz w:val="24"/>
                <w:szCs w:val="24"/>
                <w:lang w:eastAsia="en-GB"/>
              </w:rPr>
              <w:t xml:space="preserve"> </w:t>
            </w:r>
          </w:p>
          <w:p w14:paraId="29C79AAB" w14:textId="4B23BEB7" w:rsidR="00093194"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write simple fractions for example, ½ of 6 = 3 and recognise the equivalence of 2/4 and ½</w:t>
            </w:r>
            <w:r w:rsidRPr="00860AE3">
              <w:rPr>
                <w:rFonts w:ascii="Arial" w:hAnsi="Arial" w:cs="Arial"/>
                <w:sz w:val="16"/>
                <w:szCs w:val="16"/>
              </w:rPr>
              <w:t xml:space="preserve">  </w:t>
            </w:r>
          </w:p>
        </w:tc>
        <w:tc>
          <w:tcPr>
            <w:tcW w:w="3261" w:type="dxa"/>
            <w:vMerge/>
          </w:tcPr>
          <w:p w14:paraId="698568BC" w14:textId="77777777" w:rsidR="00093194" w:rsidRPr="003C6C0D" w:rsidRDefault="00093194" w:rsidP="00D47562">
            <w:pPr>
              <w:rPr>
                <w:rFonts w:ascii="Arial" w:hAnsi="Arial" w:cs="Arial"/>
                <w:sz w:val="20"/>
                <w:szCs w:val="20"/>
              </w:rPr>
            </w:pPr>
          </w:p>
        </w:tc>
        <w:tc>
          <w:tcPr>
            <w:tcW w:w="3260" w:type="dxa"/>
            <w:vMerge/>
          </w:tcPr>
          <w:p w14:paraId="3E0FF39A" w14:textId="77777777" w:rsidR="00093194" w:rsidRPr="003C6C0D" w:rsidRDefault="00093194" w:rsidP="00D47562">
            <w:pPr>
              <w:rPr>
                <w:rFonts w:ascii="Arial" w:hAnsi="Arial" w:cs="Arial"/>
                <w:sz w:val="20"/>
                <w:szCs w:val="20"/>
              </w:rPr>
            </w:pPr>
          </w:p>
        </w:tc>
      </w:tr>
      <w:tr w:rsidR="00860AE3" w:rsidRPr="003C6C0D" w14:paraId="50E1212E" w14:textId="77777777" w:rsidTr="00860AE3">
        <w:tc>
          <w:tcPr>
            <w:tcW w:w="9498" w:type="dxa"/>
            <w:shd w:val="clear" w:color="auto" w:fill="8EAADB" w:themeFill="accent5" w:themeFillTint="99"/>
          </w:tcPr>
          <w:p w14:paraId="4CDA8E6E" w14:textId="278597F8" w:rsidR="00860AE3" w:rsidRPr="00860AE3" w:rsidRDefault="00860AE3" w:rsidP="00860AE3">
            <w:pPr>
              <w:rPr>
                <w:rFonts w:eastAsia="Times New Roman" w:cstheme="minorHAnsi"/>
                <w:b/>
                <w:bCs/>
                <w:sz w:val="24"/>
                <w:szCs w:val="24"/>
                <w:lang w:eastAsia="en-GB"/>
              </w:rPr>
            </w:pPr>
            <w:r w:rsidRPr="00860AE3">
              <w:rPr>
                <w:rFonts w:cstheme="minorHAnsi"/>
                <w:b/>
                <w:sz w:val="24"/>
                <w:szCs w:val="24"/>
              </w:rPr>
              <w:t>Spring 5: Length and Height</w:t>
            </w:r>
          </w:p>
        </w:tc>
        <w:tc>
          <w:tcPr>
            <w:tcW w:w="3261" w:type="dxa"/>
            <w:vMerge w:val="restart"/>
          </w:tcPr>
          <w:p w14:paraId="77970246" w14:textId="77777777" w:rsidR="00860AE3" w:rsidRPr="003C6C0D" w:rsidRDefault="00860AE3" w:rsidP="00D47562">
            <w:pPr>
              <w:rPr>
                <w:rFonts w:ascii="Arial" w:hAnsi="Arial" w:cs="Arial"/>
                <w:sz w:val="20"/>
                <w:szCs w:val="20"/>
              </w:rPr>
            </w:pPr>
          </w:p>
        </w:tc>
        <w:tc>
          <w:tcPr>
            <w:tcW w:w="3260" w:type="dxa"/>
            <w:vMerge w:val="restart"/>
          </w:tcPr>
          <w:p w14:paraId="773F4258" w14:textId="77777777" w:rsidR="00860AE3" w:rsidRPr="003C6C0D" w:rsidRDefault="00860AE3" w:rsidP="00D47562">
            <w:pPr>
              <w:rPr>
                <w:rFonts w:ascii="Arial" w:hAnsi="Arial" w:cs="Arial"/>
                <w:sz w:val="20"/>
                <w:szCs w:val="20"/>
              </w:rPr>
            </w:pPr>
          </w:p>
        </w:tc>
      </w:tr>
      <w:tr w:rsidR="00860AE3" w:rsidRPr="003C6C0D" w14:paraId="1D02808C" w14:textId="77777777" w:rsidTr="00D47562">
        <w:tc>
          <w:tcPr>
            <w:tcW w:w="9498" w:type="dxa"/>
          </w:tcPr>
          <w:p w14:paraId="584F98FE" w14:textId="77777777" w:rsid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choose and use appropriate standard units to estimate and measure length/height in any direction (m/cm</w:t>
            </w:r>
            <w:proofErr w:type="gramStart"/>
            <w:r w:rsidRPr="00860AE3">
              <w:rPr>
                <w:rFonts w:eastAsia="Times New Roman" w:cstheme="minorHAnsi"/>
                <w:sz w:val="24"/>
                <w:szCs w:val="24"/>
                <w:lang w:eastAsia="en-GB"/>
              </w:rPr>
              <w:t>);</w:t>
            </w:r>
            <w:proofErr w:type="gramEnd"/>
            <w:r w:rsidRPr="00860AE3">
              <w:rPr>
                <w:rFonts w:eastAsia="Times New Roman" w:cstheme="minorHAnsi"/>
                <w:sz w:val="24"/>
                <w:szCs w:val="24"/>
                <w:lang w:eastAsia="en-GB"/>
              </w:rPr>
              <w:t xml:space="preserve"> using rulers, scales,</w:t>
            </w:r>
          </w:p>
          <w:p w14:paraId="27CAEFE5" w14:textId="00AD2BA2"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compare and order lengths and record the results using &gt;, &lt; and =</w:t>
            </w:r>
          </w:p>
        </w:tc>
        <w:tc>
          <w:tcPr>
            <w:tcW w:w="3261" w:type="dxa"/>
            <w:vMerge/>
          </w:tcPr>
          <w:p w14:paraId="2F61DAD1" w14:textId="77777777" w:rsidR="00860AE3" w:rsidRPr="003C6C0D" w:rsidRDefault="00860AE3" w:rsidP="00D47562">
            <w:pPr>
              <w:rPr>
                <w:rFonts w:ascii="Arial" w:hAnsi="Arial" w:cs="Arial"/>
                <w:sz w:val="20"/>
                <w:szCs w:val="20"/>
              </w:rPr>
            </w:pPr>
          </w:p>
        </w:tc>
        <w:tc>
          <w:tcPr>
            <w:tcW w:w="3260" w:type="dxa"/>
            <w:vMerge/>
          </w:tcPr>
          <w:p w14:paraId="5814475C" w14:textId="77777777" w:rsidR="00860AE3" w:rsidRPr="003C6C0D" w:rsidRDefault="00860AE3" w:rsidP="00D47562">
            <w:pPr>
              <w:rPr>
                <w:rFonts w:ascii="Arial" w:hAnsi="Arial" w:cs="Arial"/>
                <w:sz w:val="20"/>
                <w:szCs w:val="20"/>
              </w:rPr>
            </w:pPr>
          </w:p>
        </w:tc>
      </w:tr>
    </w:tbl>
    <w:p w14:paraId="10D16D22" w14:textId="77777777" w:rsidR="008E015F" w:rsidRDefault="008E015F">
      <w:pPr>
        <w:rPr>
          <w:rFonts w:ascii="Arial" w:hAnsi="Arial" w:cs="Arial"/>
          <w:sz w:val="20"/>
          <w:szCs w:val="20"/>
        </w:rPr>
      </w:pPr>
    </w:p>
    <w:p w14:paraId="7CB87586" w14:textId="77777777" w:rsidR="008E015F" w:rsidRDefault="008E015F">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18F6A0D5" w14:textId="77777777" w:rsidTr="008E015F">
        <w:tc>
          <w:tcPr>
            <w:tcW w:w="9498" w:type="dxa"/>
          </w:tcPr>
          <w:p w14:paraId="373052C5" w14:textId="77777777" w:rsidR="00093194" w:rsidRPr="003C6C0D" w:rsidRDefault="00093194" w:rsidP="00D47562">
            <w:pPr>
              <w:rPr>
                <w:rFonts w:ascii="Arial" w:hAnsi="Arial" w:cs="Arial"/>
                <w:b/>
                <w:sz w:val="20"/>
                <w:szCs w:val="20"/>
              </w:rPr>
            </w:pPr>
            <w:r w:rsidRPr="003C6C0D">
              <w:rPr>
                <w:rFonts w:ascii="Arial" w:hAnsi="Arial" w:cs="Arial"/>
                <w:b/>
                <w:sz w:val="20"/>
                <w:szCs w:val="20"/>
              </w:rPr>
              <w:t>NC Knowledge</w:t>
            </w:r>
          </w:p>
        </w:tc>
        <w:tc>
          <w:tcPr>
            <w:tcW w:w="3261" w:type="dxa"/>
          </w:tcPr>
          <w:p w14:paraId="53E42CA0"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7390E6E4"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1C10B6A2" w14:textId="77777777" w:rsidTr="008E015F">
        <w:tc>
          <w:tcPr>
            <w:tcW w:w="9498" w:type="dxa"/>
            <w:shd w:val="clear" w:color="auto" w:fill="9CC2E5" w:themeFill="accent1" w:themeFillTint="99"/>
          </w:tcPr>
          <w:p w14:paraId="28472179" w14:textId="32C91276" w:rsidR="00093194" w:rsidRPr="008E015F" w:rsidRDefault="00EA1B63" w:rsidP="00D47562">
            <w:pPr>
              <w:rPr>
                <w:rFonts w:eastAsia="Times New Roman" w:cstheme="minorHAnsi"/>
                <w:sz w:val="24"/>
                <w:szCs w:val="24"/>
                <w:lang w:eastAsia="en-GB"/>
              </w:rPr>
            </w:pPr>
            <w:r w:rsidRPr="008E015F">
              <w:rPr>
                <w:rFonts w:cstheme="minorHAnsi"/>
                <w:b/>
                <w:sz w:val="24"/>
                <w:szCs w:val="24"/>
              </w:rPr>
              <w:t>Summer</w:t>
            </w:r>
            <w:r w:rsidR="00093194" w:rsidRPr="008E015F">
              <w:rPr>
                <w:rFonts w:cstheme="minorHAnsi"/>
                <w:b/>
                <w:sz w:val="24"/>
                <w:szCs w:val="24"/>
              </w:rPr>
              <w:t xml:space="preserve"> 1</w:t>
            </w:r>
            <w:r w:rsidR="008E015F" w:rsidRPr="008E015F">
              <w:rPr>
                <w:rFonts w:cstheme="minorHAnsi"/>
                <w:b/>
                <w:sz w:val="24"/>
                <w:szCs w:val="24"/>
              </w:rPr>
              <w:t>:</w:t>
            </w:r>
            <w:r w:rsidR="00093194" w:rsidRPr="008E015F">
              <w:rPr>
                <w:rFonts w:cstheme="minorHAnsi"/>
                <w:b/>
                <w:sz w:val="24"/>
                <w:szCs w:val="24"/>
              </w:rPr>
              <w:t xml:space="preserve"> </w:t>
            </w:r>
            <w:r w:rsidR="00860AE3">
              <w:rPr>
                <w:rFonts w:cstheme="minorHAnsi"/>
                <w:b/>
                <w:sz w:val="24"/>
                <w:szCs w:val="24"/>
              </w:rPr>
              <w:t xml:space="preserve">Geometry: </w:t>
            </w:r>
            <w:r w:rsidR="00860AE3" w:rsidRPr="008E015F">
              <w:rPr>
                <w:rFonts w:eastAsia="Times New Roman" w:cstheme="minorHAnsi"/>
                <w:b/>
                <w:bCs/>
                <w:sz w:val="24"/>
                <w:szCs w:val="24"/>
                <w:lang w:eastAsia="en-GB"/>
              </w:rPr>
              <w:t>Position and direction</w:t>
            </w:r>
          </w:p>
        </w:tc>
        <w:tc>
          <w:tcPr>
            <w:tcW w:w="3261" w:type="dxa"/>
            <w:vMerge w:val="restart"/>
          </w:tcPr>
          <w:p w14:paraId="4BDBE743"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4E43DA0B" w14:textId="77777777" w:rsidR="00093194" w:rsidRPr="003C6C0D" w:rsidRDefault="00093194" w:rsidP="00D47562">
            <w:pPr>
              <w:rPr>
                <w:rFonts w:ascii="Arial" w:hAnsi="Arial" w:cs="Arial"/>
                <w:sz w:val="20"/>
                <w:szCs w:val="20"/>
              </w:rPr>
            </w:pPr>
          </w:p>
        </w:tc>
      </w:tr>
      <w:tr w:rsidR="00093194" w:rsidRPr="003C6C0D" w14:paraId="431B090A" w14:textId="77777777" w:rsidTr="008E015F">
        <w:tc>
          <w:tcPr>
            <w:tcW w:w="9498" w:type="dxa"/>
          </w:tcPr>
          <w:p w14:paraId="4ECD6D5F" w14:textId="77777777"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order and arrange combinations of mathematical objects in patterns and </w:t>
            </w:r>
            <w:proofErr w:type="gramStart"/>
            <w:r w:rsidRPr="00860AE3">
              <w:rPr>
                <w:rFonts w:eastAsia="Times New Roman" w:cstheme="minorHAnsi"/>
                <w:sz w:val="24"/>
                <w:szCs w:val="24"/>
                <w:lang w:eastAsia="en-GB"/>
              </w:rPr>
              <w:t>sequences</w:t>
            </w:r>
            <w:proofErr w:type="gramEnd"/>
            <w:r w:rsidRPr="00860AE3">
              <w:rPr>
                <w:rFonts w:eastAsia="Times New Roman" w:cstheme="minorHAnsi"/>
                <w:sz w:val="24"/>
                <w:szCs w:val="24"/>
                <w:lang w:eastAsia="en-GB"/>
              </w:rPr>
              <w:t xml:space="preserve"> </w:t>
            </w:r>
          </w:p>
          <w:p w14:paraId="1F787007" w14:textId="30718985" w:rsidR="00093194"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use mathematical vocabulary to describe position, </w:t>
            </w:r>
            <w:proofErr w:type="gramStart"/>
            <w:r w:rsidRPr="00860AE3">
              <w:rPr>
                <w:rFonts w:eastAsia="Times New Roman" w:cstheme="minorHAnsi"/>
                <w:sz w:val="24"/>
                <w:szCs w:val="24"/>
                <w:lang w:eastAsia="en-GB"/>
              </w:rPr>
              <w:t>direction</w:t>
            </w:r>
            <w:proofErr w:type="gramEnd"/>
            <w:r w:rsidRPr="00860AE3">
              <w:rPr>
                <w:rFonts w:eastAsia="Times New Roman" w:cstheme="minorHAnsi"/>
                <w:sz w:val="24"/>
                <w:szCs w:val="24"/>
                <w:lang w:eastAsia="en-GB"/>
              </w:rPr>
              <w:t xml:space="preserve"> and movement, including movement in a straight line and distinguishing between rotation as a turn and in terms of right angles for quarter, half and three-quarter turns (clockwise and anticlockwise).</w:t>
            </w:r>
          </w:p>
        </w:tc>
        <w:tc>
          <w:tcPr>
            <w:tcW w:w="3261" w:type="dxa"/>
            <w:vMerge/>
          </w:tcPr>
          <w:p w14:paraId="6A6E7A22" w14:textId="77777777" w:rsidR="00093194" w:rsidRPr="003C6C0D" w:rsidRDefault="00093194" w:rsidP="00D47562">
            <w:pPr>
              <w:rPr>
                <w:rFonts w:ascii="Arial" w:hAnsi="Arial" w:cs="Arial"/>
                <w:sz w:val="20"/>
                <w:szCs w:val="20"/>
              </w:rPr>
            </w:pPr>
          </w:p>
        </w:tc>
        <w:tc>
          <w:tcPr>
            <w:tcW w:w="3260" w:type="dxa"/>
            <w:vMerge/>
          </w:tcPr>
          <w:p w14:paraId="2B505008" w14:textId="77777777" w:rsidR="00093194" w:rsidRPr="003C6C0D" w:rsidRDefault="00093194" w:rsidP="00D47562">
            <w:pPr>
              <w:rPr>
                <w:rFonts w:ascii="Arial" w:hAnsi="Arial" w:cs="Arial"/>
                <w:sz w:val="20"/>
                <w:szCs w:val="20"/>
              </w:rPr>
            </w:pPr>
          </w:p>
        </w:tc>
      </w:tr>
      <w:tr w:rsidR="00324D73" w:rsidRPr="003C6C0D" w14:paraId="2F42C4E8" w14:textId="77777777" w:rsidTr="002D50D6">
        <w:tc>
          <w:tcPr>
            <w:tcW w:w="9498" w:type="dxa"/>
            <w:shd w:val="clear" w:color="auto" w:fill="B4C6E7" w:themeFill="accent5" w:themeFillTint="66"/>
          </w:tcPr>
          <w:p w14:paraId="0727D307" w14:textId="33ED74F8" w:rsidR="00324D73" w:rsidRPr="002D50D6" w:rsidRDefault="00324D73" w:rsidP="002D50D6">
            <w:pPr>
              <w:rPr>
                <w:rFonts w:cstheme="minorHAnsi"/>
                <w:b/>
                <w:sz w:val="24"/>
                <w:szCs w:val="24"/>
              </w:rPr>
            </w:pPr>
            <w:r w:rsidRPr="002D50D6">
              <w:rPr>
                <w:rFonts w:cstheme="minorHAnsi"/>
                <w:b/>
                <w:sz w:val="24"/>
                <w:szCs w:val="24"/>
              </w:rPr>
              <w:t>Summer 2: Problem solving: Efficient methods</w:t>
            </w:r>
          </w:p>
        </w:tc>
        <w:tc>
          <w:tcPr>
            <w:tcW w:w="3261" w:type="dxa"/>
            <w:vMerge w:val="restart"/>
          </w:tcPr>
          <w:p w14:paraId="1DD75D5B" w14:textId="77777777" w:rsidR="00324D73" w:rsidRPr="003C6C0D" w:rsidRDefault="00324D73" w:rsidP="00D47562">
            <w:pPr>
              <w:rPr>
                <w:rFonts w:ascii="Arial" w:hAnsi="Arial" w:cs="Arial"/>
                <w:sz w:val="20"/>
                <w:szCs w:val="20"/>
              </w:rPr>
            </w:pPr>
          </w:p>
        </w:tc>
        <w:tc>
          <w:tcPr>
            <w:tcW w:w="3260" w:type="dxa"/>
            <w:vMerge w:val="restart"/>
          </w:tcPr>
          <w:p w14:paraId="6A252D2B" w14:textId="77777777" w:rsidR="00324D73" w:rsidRPr="003C6C0D" w:rsidRDefault="00324D73" w:rsidP="00D47562">
            <w:pPr>
              <w:rPr>
                <w:rFonts w:ascii="Arial" w:hAnsi="Arial" w:cs="Arial"/>
                <w:sz w:val="20"/>
                <w:szCs w:val="20"/>
              </w:rPr>
            </w:pPr>
          </w:p>
        </w:tc>
      </w:tr>
      <w:tr w:rsidR="00324D73" w:rsidRPr="003C6C0D" w14:paraId="376FF3C4" w14:textId="77777777" w:rsidTr="008E015F">
        <w:tc>
          <w:tcPr>
            <w:tcW w:w="9498" w:type="dxa"/>
          </w:tcPr>
          <w:p w14:paraId="31BB6A39" w14:textId="77777777" w:rsidR="00324D73" w:rsidRPr="00860AE3" w:rsidRDefault="00324D73" w:rsidP="00860AE3">
            <w:pPr>
              <w:pStyle w:val="ListParagraph"/>
              <w:numPr>
                <w:ilvl w:val="0"/>
                <w:numId w:val="5"/>
              </w:numPr>
              <w:shd w:val="clear" w:color="auto" w:fill="FFFFFF"/>
              <w:spacing w:after="75"/>
              <w:rPr>
                <w:rFonts w:eastAsia="Times New Roman" w:cstheme="minorHAnsi"/>
                <w:sz w:val="24"/>
                <w:szCs w:val="24"/>
                <w:lang w:eastAsia="en-GB"/>
              </w:rPr>
            </w:pPr>
          </w:p>
        </w:tc>
        <w:tc>
          <w:tcPr>
            <w:tcW w:w="3261" w:type="dxa"/>
            <w:vMerge/>
          </w:tcPr>
          <w:p w14:paraId="7DE6E9FD" w14:textId="77777777" w:rsidR="00324D73" w:rsidRPr="003C6C0D" w:rsidRDefault="00324D73" w:rsidP="00D47562">
            <w:pPr>
              <w:rPr>
                <w:rFonts w:ascii="Arial" w:hAnsi="Arial" w:cs="Arial"/>
                <w:sz w:val="20"/>
                <w:szCs w:val="20"/>
              </w:rPr>
            </w:pPr>
          </w:p>
        </w:tc>
        <w:tc>
          <w:tcPr>
            <w:tcW w:w="3260" w:type="dxa"/>
            <w:vMerge/>
          </w:tcPr>
          <w:p w14:paraId="1EAB9496" w14:textId="77777777" w:rsidR="00324D73" w:rsidRPr="003C6C0D" w:rsidRDefault="00324D73" w:rsidP="00D47562">
            <w:pPr>
              <w:rPr>
                <w:rFonts w:ascii="Arial" w:hAnsi="Arial" w:cs="Arial"/>
                <w:sz w:val="20"/>
                <w:szCs w:val="20"/>
              </w:rPr>
            </w:pPr>
          </w:p>
        </w:tc>
      </w:tr>
      <w:tr w:rsidR="00093194" w:rsidRPr="003C6C0D" w14:paraId="62301D66" w14:textId="77777777" w:rsidTr="008E015F">
        <w:tc>
          <w:tcPr>
            <w:tcW w:w="9498" w:type="dxa"/>
            <w:shd w:val="clear" w:color="auto" w:fill="9CC2E5" w:themeFill="accent1" w:themeFillTint="99"/>
          </w:tcPr>
          <w:p w14:paraId="7F369F11" w14:textId="53DEF0D1" w:rsidR="00093194" w:rsidRPr="008E015F" w:rsidRDefault="00EA1B63" w:rsidP="00D47562">
            <w:pPr>
              <w:rPr>
                <w:rFonts w:eastAsia="Times New Roman" w:cstheme="minorHAnsi"/>
                <w:sz w:val="24"/>
                <w:szCs w:val="24"/>
                <w:lang w:eastAsia="en-GB"/>
              </w:rPr>
            </w:pPr>
            <w:r w:rsidRPr="008E015F">
              <w:rPr>
                <w:rFonts w:cstheme="minorHAnsi"/>
                <w:b/>
                <w:sz w:val="24"/>
                <w:szCs w:val="24"/>
              </w:rPr>
              <w:t xml:space="preserve">Summer </w:t>
            </w:r>
            <w:r w:rsidR="002D50D6">
              <w:rPr>
                <w:rFonts w:cstheme="minorHAnsi"/>
                <w:b/>
                <w:sz w:val="24"/>
                <w:szCs w:val="24"/>
              </w:rPr>
              <w:t>3</w:t>
            </w:r>
            <w:r w:rsidR="008E015F" w:rsidRPr="008E015F">
              <w:rPr>
                <w:rFonts w:cstheme="minorHAnsi"/>
                <w:b/>
                <w:sz w:val="24"/>
                <w:szCs w:val="24"/>
              </w:rPr>
              <w:t>:</w:t>
            </w:r>
            <w:r w:rsidR="008E015F" w:rsidRPr="008E015F">
              <w:rPr>
                <w:rFonts w:eastAsia="Times New Roman" w:cstheme="minorHAnsi"/>
                <w:sz w:val="24"/>
                <w:szCs w:val="24"/>
                <w:lang w:eastAsia="en-GB"/>
              </w:rPr>
              <w:t xml:space="preserve"> </w:t>
            </w:r>
            <w:r w:rsidR="00860AE3" w:rsidRPr="00860AE3">
              <w:rPr>
                <w:rFonts w:eastAsia="Times New Roman" w:cstheme="minorHAnsi"/>
                <w:b/>
                <w:bCs/>
                <w:sz w:val="24"/>
                <w:szCs w:val="24"/>
                <w:lang w:eastAsia="en-GB"/>
              </w:rPr>
              <w:t>Measurement: Time</w:t>
            </w:r>
          </w:p>
        </w:tc>
        <w:tc>
          <w:tcPr>
            <w:tcW w:w="3261" w:type="dxa"/>
            <w:vMerge w:val="restart"/>
          </w:tcPr>
          <w:p w14:paraId="6D815898" w14:textId="77777777" w:rsidR="00093194" w:rsidRPr="003C6C0D" w:rsidRDefault="00093194" w:rsidP="00D47562">
            <w:pPr>
              <w:rPr>
                <w:rFonts w:ascii="Arial" w:hAnsi="Arial" w:cs="Arial"/>
                <w:sz w:val="20"/>
                <w:szCs w:val="20"/>
              </w:rPr>
            </w:pPr>
          </w:p>
        </w:tc>
        <w:tc>
          <w:tcPr>
            <w:tcW w:w="3260" w:type="dxa"/>
            <w:vMerge w:val="restart"/>
          </w:tcPr>
          <w:p w14:paraId="16309E28" w14:textId="77777777" w:rsidR="00093194" w:rsidRPr="003C6C0D" w:rsidRDefault="00093194" w:rsidP="00D47562">
            <w:pPr>
              <w:rPr>
                <w:rFonts w:ascii="Arial" w:hAnsi="Arial" w:cs="Arial"/>
                <w:sz w:val="20"/>
                <w:szCs w:val="20"/>
              </w:rPr>
            </w:pPr>
          </w:p>
        </w:tc>
      </w:tr>
      <w:tr w:rsidR="00093194" w:rsidRPr="003C6C0D" w14:paraId="7BC47207" w14:textId="77777777" w:rsidTr="008E015F">
        <w:tc>
          <w:tcPr>
            <w:tcW w:w="9498" w:type="dxa"/>
          </w:tcPr>
          <w:p w14:paraId="455ACB38" w14:textId="77777777"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compare and sequence intervals of </w:t>
            </w:r>
            <w:proofErr w:type="gramStart"/>
            <w:r w:rsidRPr="00860AE3">
              <w:rPr>
                <w:rFonts w:eastAsia="Times New Roman" w:cstheme="minorHAnsi"/>
                <w:sz w:val="24"/>
                <w:szCs w:val="24"/>
                <w:lang w:eastAsia="en-GB"/>
              </w:rPr>
              <w:t>time</w:t>
            </w:r>
            <w:proofErr w:type="gramEnd"/>
            <w:r w:rsidRPr="00860AE3">
              <w:rPr>
                <w:rFonts w:eastAsia="Times New Roman" w:cstheme="minorHAnsi"/>
                <w:sz w:val="24"/>
                <w:szCs w:val="24"/>
                <w:lang w:eastAsia="en-GB"/>
              </w:rPr>
              <w:t xml:space="preserve"> </w:t>
            </w:r>
          </w:p>
          <w:p w14:paraId="47330D24" w14:textId="74EE6EB9" w:rsidR="00860AE3"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 xml:space="preserve">well and write the time to five minutes, including quarter past/to the hour and draw the hands on a clock face to show these </w:t>
            </w:r>
            <w:proofErr w:type="gramStart"/>
            <w:r w:rsidRPr="00860AE3">
              <w:rPr>
                <w:rFonts w:eastAsia="Times New Roman" w:cstheme="minorHAnsi"/>
                <w:sz w:val="24"/>
                <w:szCs w:val="24"/>
                <w:lang w:eastAsia="en-GB"/>
              </w:rPr>
              <w:t>times</w:t>
            </w:r>
            <w:proofErr w:type="gramEnd"/>
            <w:r w:rsidRPr="00860AE3">
              <w:rPr>
                <w:rFonts w:eastAsia="Times New Roman" w:cstheme="minorHAnsi"/>
                <w:sz w:val="24"/>
                <w:szCs w:val="24"/>
                <w:lang w:eastAsia="en-GB"/>
              </w:rPr>
              <w:t xml:space="preserve"> </w:t>
            </w:r>
          </w:p>
          <w:p w14:paraId="33E8E203" w14:textId="6BD3E2E2" w:rsidR="00093194" w:rsidRPr="00860AE3" w:rsidRDefault="00860AE3" w:rsidP="00860AE3">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know the number of minutes in an hour and the number of hours in a day</w:t>
            </w:r>
          </w:p>
        </w:tc>
        <w:tc>
          <w:tcPr>
            <w:tcW w:w="3261" w:type="dxa"/>
            <w:vMerge/>
          </w:tcPr>
          <w:p w14:paraId="08335BC5" w14:textId="77777777" w:rsidR="00093194" w:rsidRPr="003C6C0D" w:rsidRDefault="00093194" w:rsidP="00D47562">
            <w:pPr>
              <w:rPr>
                <w:rFonts w:ascii="Arial" w:hAnsi="Arial" w:cs="Arial"/>
                <w:sz w:val="20"/>
                <w:szCs w:val="20"/>
              </w:rPr>
            </w:pPr>
          </w:p>
        </w:tc>
        <w:tc>
          <w:tcPr>
            <w:tcW w:w="3260" w:type="dxa"/>
            <w:vMerge/>
          </w:tcPr>
          <w:p w14:paraId="35543D67" w14:textId="77777777" w:rsidR="00093194" w:rsidRPr="003C6C0D" w:rsidRDefault="00093194" w:rsidP="00D47562">
            <w:pPr>
              <w:rPr>
                <w:rFonts w:ascii="Arial" w:hAnsi="Arial" w:cs="Arial"/>
                <w:sz w:val="20"/>
                <w:szCs w:val="20"/>
              </w:rPr>
            </w:pPr>
          </w:p>
        </w:tc>
      </w:tr>
      <w:tr w:rsidR="00324D73" w:rsidRPr="003C6C0D" w14:paraId="36D22D37" w14:textId="77777777" w:rsidTr="002D50D6">
        <w:tc>
          <w:tcPr>
            <w:tcW w:w="9498" w:type="dxa"/>
            <w:shd w:val="clear" w:color="auto" w:fill="B4C6E7" w:themeFill="accent5" w:themeFillTint="66"/>
          </w:tcPr>
          <w:p w14:paraId="7B51CED3" w14:textId="1EAFC2AB" w:rsidR="00324D73" w:rsidRPr="002D50D6" w:rsidRDefault="00324D73" w:rsidP="002D50D6">
            <w:pPr>
              <w:rPr>
                <w:rFonts w:cstheme="minorHAnsi"/>
                <w:b/>
                <w:sz w:val="24"/>
                <w:szCs w:val="24"/>
              </w:rPr>
            </w:pPr>
            <w:r w:rsidRPr="002D50D6">
              <w:rPr>
                <w:rFonts w:cstheme="minorHAnsi"/>
                <w:b/>
                <w:sz w:val="24"/>
                <w:szCs w:val="24"/>
              </w:rPr>
              <w:t>Summer 3: Measurement: Mass. Capacity and temperature</w:t>
            </w:r>
          </w:p>
        </w:tc>
        <w:tc>
          <w:tcPr>
            <w:tcW w:w="3261" w:type="dxa"/>
            <w:vMerge w:val="restart"/>
          </w:tcPr>
          <w:p w14:paraId="0C7860A1" w14:textId="77777777" w:rsidR="00324D73" w:rsidRPr="003C6C0D" w:rsidRDefault="00324D73" w:rsidP="00D47562">
            <w:pPr>
              <w:rPr>
                <w:rFonts w:ascii="Arial" w:hAnsi="Arial" w:cs="Arial"/>
                <w:sz w:val="20"/>
                <w:szCs w:val="20"/>
              </w:rPr>
            </w:pPr>
          </w:p>
        </w:tc>
        <w:tc>
          <w:tcPr>
            <w:tcW w:w="3260" w:type="dxa"/>
            <w:vMerge w:val="restart"/>
          </w:tcPr>
          <w:p w14:paraId="011FAA3A" w14:textId="77777777" w:rsidR="00324D73" w:rsidRPr="003C6C0D" w:rsidRDefault="00324D73" w:rsidP="00D47562">
            <w:pPr>
              <w:rPr>
                <w:rFonts w:ascii="Arial" w:hAnsi="Arial" w:cs="Arial"/>
                <w:sz w:val="20"/>
                <w:szCs w:val="20"/>
              </w:rPr>
            </w:pPr>
          </w:p>
        </w:tc>
      </w:tr>
      <w:tr w:rsidR="00324D73" w:rsidRPr="003C6C0D" w14:paraId="7F3A6BF0" w14:textId="77777777" w:rsidTr="008E015F">
        <w:tc>
          <w:tcPr>
            <w:tcW w:w="9498" w:type="dxa"/>
          </w:tcPr>
          <w:p w14:paraId="5E187A13" w14:textId="77777777" w:rsidR="00EB346E" w:rsidRPr="00860AE3" w:rsidRDefault="00EB346E" w:rsidP="00EB346E">
            <w:pPr>
              <w:pStyle w:val="ListParagraph"/>
              <w:numPr>
                <w:ilvl w:val="0"/>
                <w:numId w:val="5"/>
              </w:numPr>
              <w:shd w:val="clear" w:color="auto" w:fill="FFFFFF"/>
              <w:spacing w:after="75" w:line="259" w:lineRule="auto"/>
              <w:rPr>
                <w:rFonts w:eastAsia="Times New Roman" w:cstheme="minorHAnsi"/>
                <w:sz w:val="24"/>
                <w:szCs w:val="24"/>
                <w:lang w:eastAsia="en-GB"/>
              </w:rPr>
            </w:pPr>
            <w:r w:rsidRPr="00860AE3">
              <w:rPr>
                <w:rFonts w:eastAsia="Times New Roman" w:cstheme="minorHAnsi"/>
                <w:sz w:val="24"/>
                <w:szCs w:val="24"/>
                <w:lang w:eastAsia="en-GB"/>
              </w:rPr>
              <w:t xml:space="preserve">Choose and use appropriate standard units to estimate and measure (kg/g); temperature (°C); capacity (litres/ml) to the nearest appropriate unit, using thermometers and measuring </w:t>
            </w:r>
            <w:proofErr w:type="gramStart"/>
            <w:r w:rsidRPr="00860AE3">
              <w:rPr>
                <w:rFonts w:eastAsia="Times New Roman" w:cstheme="minorHAnsi"/>
                <w:sz w:val="24"/>
                <w:szCs w:val="24"/>
                <w:lang w:eastAsia="en-GB"/>
              </w:rPr>
              <w:t>vessels</w:t>
            </w:r>
            <w:proofErr w:type="gramEnd"/>
            <w:r w:rsidRPr="00860AE3">
              <w:rPr>
                <w:rFonts w:eastAsia="Times New Roman" w:cstheme="minorHAnsi"/>
                <w:sz w:val="24"/>
                <w:szCs w:val="24"/>
                <w:lang w:eastAsia="en-GB"/>
              </w:rPr>
              <w:t xml:space="preserve"> </w:t>
            </w:r>
          </w:p>
          <w:p w14:paraId="3FC55BA1" w14:textId="6C101D9D" w:rsidR="00324D73" w:rsidRPr="00860AE3" w:rsidRDefault="00EB346E" w:rsidP="00EB346E">
            <w:pPr>
              <w:pStyle w:val="ListParagraph"/>
              <w:numPr>
                <w:ilvl w:val="0"/>
                <w:numId w:val="5"/>
              </w:numPr>
              <w:shd w:val="clear" w:color="auto" w:fill="FFFFFF"/>
              <w:spacing w:after="75"/>
              <w:rPr>
                <w:rFonts w:eastAsia="Times New Roman" w:cstheme="minorHAnsi"/>
                <w:sz w:val="24"/>
                <w:szCs w:val="24"/>
                <w:lang w:eastAsia="en-GB"/>
              </w:rPr>
            </w:pPr>
            <w:r w:rsidRPr="00860AE3">
              <w:rPr>
                <w:rFonts w:eastAsia="Times New Roman" w:cstheme="minorHAnsi"/>
                <w:sz w:val="24"/>
                <w:szCs w:val="24"/>
                <w:lang w:eastAsia="en-GB"/>
              </w:rPr>
              <w:t>compare and order, mass, volume/capacity and record the results using &gt;, &lt; and =</w:t>
            </w:r>
          </w:p>
        </w:tc>
        <w:tc>
          <w:tcPr>
            <w:tcW w:w="3261" w:type="dxa"/>
            <w:vMerge/>
          </w:tcPr>
          <w:p w14:paraId="115912D9" w14:textId="77777777" w:rsidR="00324D73" w:rsidRPr="003C6C0D" w:rsidRDefault="00324D73" w:rsidP="00D47562">
            <w:pPr>
              <w:rPr>
                <w:rFonts w:ascii="Arial" w:hAnsi="Arial" w:cs="Arial"/>
                <w:sz w:val="20"/>
                <w:szCs w:val="20"/>
              </w:rPr>
            </w:pPr>
          </w:p>
        </w:tc>
        <w:tc>
          <w:tcPr>
            <w:tcW w:w="3260" w:type="dxa"/>
            <w:vMerge/>
          </w:tcPr>
          <w:p w14:paraId="2134BCC4" w14:textId="77777777" w:rsidR="00324D73" w:rsidRPr="003C6C0D" w:rsidRDefault="00324D73" w:rsidP="00D47562">
            <w:pPr>
              <w:rPr>
                <w:rFonts w:ascii="Arial" w:hAnsi="Arial" w:cs="Arial"/>
                <w:sz w:val="20"/>
                <w:szCs w:val="20"/>
              </w:rPr>
            </w:pPr>
          </w:p>
        </w:tc>
      </w:tr>
      <w:tr w:rsidR="00093194" w:rsidRPr="003C6C0D" w14:paraId="2952085E" w14:textId="77777777" w:rsidTr="008E015F">
        <w:tc>
          <w:tcPr>
            <w:tcW w:w="9498" w:type="dxa"/>
            <w:shd w:val="clear" w:color="auto" w:fill="9CC2E5" w:themeFill="accent1" w:themeFillTint="99"/>
          </w:tcPr>
          <w:p w14:paraId="3A578009" w14:textId="78320A88" w:rsidR="00093194" w:rsidRPr="002D50D6" w:rsidRDefault="002D50D6" w:rsidP="00D47562">
            <w:pPr>
              <w:rPr>
                <w:rFonts w:cstheme="minorHAnsi"/>
                <w:b/>
                <w:sz w:val="24"/>
                <w:szCs w:val="24"/>
              </w:rPr>
            </w:pPr>
            <w:r w:rsidRPr="002D50D6">
              <w:rPr>
                <w:rFonts w:cstheme="minorHAnsi"/>
                <w:b/>
                <w:sz w:val="24"/>
                <w:szCs w:val="24"/>
              </w:rPr>
              <w:t>Summer 4: Investigations</w:t>
            </w:r>
          </w:p>
        </w:tc>
        <w:tc>
          <w:tcPr>
            <w:tcW w:w="3261" w:type="dxa"/>
            <w:vMerge w:val="restart"/>
          </w:tcPr>
          <w:p w14:paraId="49D7BF19" w14:textId="77777777" w:rsidR="00093194" w:rsidRPr="003C6C0D" w:rsidRDefault="00093194" w:rsidP="00D47562">
            <w:pPr>
              <w:rPr>
                <w:rFonts w:ascii="Arial" w:hAnsi="Arial" w:cs="Arial"/>
                <w:sz w:val="20"/>
                <w:szCs w:val="20"/>
              </w:rPr>
            </w:pPr>
          </w:p>
        </w:tc>
        <w:tc>
          <w:tcPr>
            <w:tcW w:w="3260" w:type="dxa"/>
            <w:vMerge w:val="restart"/>
          </w:tcPr>
          <w:p w14:paraId="74CAF626" w14:textId="77777777" w:rsidR="00093194" w:rsidRPr="003C6C0D" w:rsidRDefault="00093194" w:rsidP="00D47562">
            <w:pPr>
              <w:rPr>
                <w:rFonts w:ascii="Arial" w:hAnsi="Arial" w:cs="Arial"/>
                <w:sz w:val="20"/>
                <w:szCs w:val="20"/>
              </w:rPr>
            </w:pPr>
          </w:p>
        </w:tc>
      </w:tr>
      <w:tr w:rsidR="00093194" w:rsidRPr="003C6C0D" w14:paraId="0903EBAC" w14:textId="77777777" w:rsidTr="008E015F">
        <w:tc>
          <w:tcPr>
            <w:tcW w:w="9498" w:type="dxa"/>
          </w:tcPr>
          <w:p w14:paraId="28CD90D9" w14:textId="29053AD8" w:rsidR="00093194" w:rsidRPr="00860AE3" w:rsidRDefault="00093194" w:rsidP="00860AE3">
            <w:pPr>
              <w:pStyle w:val="ListParagraph"/>
              <w:numPr>
                <w:ilvl w:val="0"/>
                <w:numId w:val="5"/>
              </w:numPr>
              <w:shd w:val="clear" w:color="auto" w:fill="FFFFFF"/>
              <w:spacing w:after="75"/>
              <w:rPr>
                <w:rFonts w:eastAsia="Times New Roman" w:cstheme="minorHAnsi"/>
                <w:sz w:val="24"/>
                <w:szCs w:val="24"/>
                <w:lang w:eastAsia="en-GB"/>
              </w:rPr>
            </w:pPr>
          </w:p>
        </w:tc>
        <w:tc>
          <w:tcPr>
            <w:tcW w:w="3261" w:type="dxa"/>
            <w:vMerge/>
          </w:tcPr>
          <w:p w14:paraId="713AAEE5" w14:textId="77777777" w:rsidR="00093194" w:rsidRPr="003C6C0D" w:rsidRDefault="00093194" w:rsidP="00D47562">
            <w:pPr>
              <w:rPr>
                <w:rFonts w:ascii="Arial" w:hAnsi="Arial" w:cs="Arial"/>
                <w:sz w:val="20"/>
                <w:szCs w:val="20"/>
              </w:rPr>
            </w:pPr>
          </w:p>
        </w:tc>
        <w:tc>
          <w:tcPr>
            <w:tcW w:w="3260" w:type="dxa"/>
            <w:vMerge/>
          </w:tcPr>
          <w:p w14:paraId="73546DC4" w14:textId="77777777" w:rsidR="00093194" w:rsidRPr="003C6C0D" w:rsidRDefault="00093194" w:rsidP="00D47562">
            <w:pPr>
              <w:rPr>
                <w:rFonts w:ascii="Arial" w:hAnsi="Arial" w:cs="Arial"/>
                <w:sz w:val="20"/>
                <w:szCs w:val="20"/>
              </w:rPr>
            </w:pPr>
          </w:p>
        </w:tc>
      </w:tr>
    </w:tbl>
    <w:p w14:paraId="616D3FAA" w14:textId="77777777" w:rsidR="00093194" w:rsidRDefault="00093194">
      <w:pPr>
        <w:rPr>
          <w:rFonts w:ascii="Arial" w:hAnsi="Arial" w:cs="Arial"/>
          <w:sz w:val="20"/>
          <w:szCs w:val="20"/>
        </w:rPr>
      </w:pPr>
    </w:p>
    <w:p w14:paraId="2C864ED8" w14:textId="77777777" w:rsidR="005D7EAE" w:rsidRDefault="005D7EAE">
      <w:pPr>
        <w:rPr>
          <w:rFonts w:ascii="Arial" w:hAnsi="Arial" w:cs="Arial"/>
          <w:sz w:val="20"/>
          <w:szCs w:val="20"/>
        </w:rPr>
      </w:pPr>
    </w:p>
    <w:p w14:paraId="378B6CAA" w14:textId="77777777" w:rsidR="005D7EAE" w:rsidRDefault="005D7EAE">
      <w:pPr>
        <w:rPr>
          <w:rFonts w:ascii="Arial" w:hAnsi="Arial" w:cs="Arial"/>
          <w:sz w:val="20"/>
          <w:szCs w:val="20"/>
        </w:rPr>
      </w:pPr>
    </w:p>
    <w:p w14:paraId="7AD4986F" w14:textId="0C78AFA0" w:rsidR="005D7EAE" w:rsidRPr="005D7EAE" w:rsidRDefault="005D7EAE" w:rsidP="005D7EAE">
      <w:pPr>
        <w:ind w:left="-426"/>
        <w:rPr>
          <w:rFonts w:ascii="Arial" w:hAnsi="Arial" w:cs="Arial"/>
          <w:b/>
          <w:sz w:val="28"/>
          <w:szCs w:val="28"/>
        </w:rPr>
      </w:pPr>
      <w:r>
        <w:rPr>
          <w:rFonts w:ascii="Arial" w:hAnsi="Arial" w:cs="Arial"/>
          <w:b/>
          <w:sz w:val="28"/>
          <w:szCs w:val="28"/>
        </w:rPr>
        <w:t xml:space="preserve">Year </w:t>
      </w:r>
      <w:proofErr w:type="gramStart"/>
      <w:r w:rsidR="008E3405">
        <w:rPr>
          <w:rFonts w:ascii="Arial" w:hAnsi="Arial" w:cs="Arial"/>
          <w:b/>
          <w:sz w:val="28"/>
          <w:szCs w:val="28"/>
        </w:rPr>
        <w:t>2</w:t>
      </w:r>
      <w:r>
        <w:rPr>
          <w:rFonts w:ascii="Arial" w:hAnsi="Arial" w:cs="Arial"/>
          <w:b/>
          <w:sz w:val="28"/>
          <w:szCs w:val="28"/>
        </w:rPr>
        <w:t xml:space="preserve"> </w:t>
      </w:r>
      <w:r w:rsidRPr="003C6C0D">
        <w:rPr>
          <w:rFonts w:ascii="Arial" w:hAnsi="Arial" w:cs="Arial"/>
          <w:b/>
          <w:sz w:val="28"/>
          <w:szCs w:val="28"/>
        </w:rPr>
        <w:t xml:space="preserve"> </w:t>
      </w:r>
      <w:r w:rsidR="00DB3882">
        <w:rPr>
          <w:rFonts w:ascii="Arial" w:hAnsi="Arial" w:cs="Arial"/>
          <w:b/>
          <w:sz w:val="28"/>
          <w:szCs w:val="28"/>
        </w:rPr>
        <w:t>Maths</w:t>
      </w:r>
      <w:proofErr w:type="gramEnd"/>
      <w:r w:rsidRPr="003C6C0D">
        <w:rPr>
          <w:rFonts w:ascii="Arial" w:hAnsi="Arial" w:cs="Arial"/>
          <w:b/>
          <w:sz w:val="28"/>
          <w:szCs w:val="28"/>
        </w:rPr>
        <w:t xml:space="preserve"> Progression in Skills and Knowledge</w:t>
      </w:r>
    </w:p>
    <w:tbl>
      <w:tblPr>
        <w:tblStyle w:val="TableGrid"/>
        <w:tblW w:w="16302" w:type="dxa"/>
        <w:tblInd w:w="-431" w:type="dxa"/>
        <w:tblLook w:val="04A0" w:firstRow="1" w:lastRow="0" w:firstColumn="1" w:lastColumn="0" w:noHBand="0" w:noVBand="1"/>
      </w:tblPr>
      <w:tblGrid>
        <w:gridCol w:w="9498"/>
        <w:gridCol w:w="3402"/>
        <w:gridCol w:w="3402"/>
      </w:tblGrid>
      <w:tr w:rsidR="005D7EAE" w:rsidRPr="003C6C0D" w14:paraId="13675F27" w14:textId="77777777" w:rsidTr="005D7EAE">
        <w:trPr>
          <w:trHeight w:val="473"/>
        </w:trPr>
        <w:tc>
          <w:tcPr>
            <w:tcW w:w="9498" w:type="dxa"/>
            <w:shd w:val="clear" w:color="auto" w:fill="BDD6EE" w:themeFill="accent1" w:themeFillTint="66"/>
          </w:tcPr>
          <w:p w14:paraId="48E8E2FE" w14:textId="006BDAA9" w:rsidR="005D7EAE" w:rsidRPr="005D7EAE" w:rsidRDefault="005D7EAE" w:rsidP="005D7EAE">
            <w:pPr>
              <w:rPr>
                <w:rFonts w:ascii="Arial" w:hAnsi="Arial" w:cs="Arial"/>
                <w:b/>
                <w:sz w:val="20"/>
                <w:szCs w:val="20"/>
              </w:rPr>
            </w:pPr>
            <w:r>
              <w:rPr>
                <w:rFonts w:ascii="Arial" w:hAnsi="Arial" w:cs="Arial"/>
                <w:b/>
                <w:sz w:val="20"/>
                <w:szCs w:val="20"/>
              </w:rPr>
              <w:t xml:space="preserve">Y1/2 </w:t>
            </w:r>
            <w:r w:rsidRPr="003C6C0D">
              <w:rPr>
                <w:rFonts w:ascii="Arial" w:hAnsi="Arial" w:cs="Arial"/>
                <w:b/>
                <w:sz w:val="20"/>
                <w:szCs w:val="20"/>
              </w:rPr>
              <w:t xml:space="preserve">Working </w:t>
            </w:r>
            <w:r w:rsidR="00DB3882">
              <w:rPr>
                <w:rFonts w:ascii="Arial" w:hAnsi="Arial" w:cs="Arial"/>
                <w:b/>
                <w:sz w:val="20"/>
                <w:szCs w:val="20"/>
              </w:rPr>
              <w:t>Mathematically</w:t>
            </w:r>
            <w:r w:rsidRPr="003C6C0D">
              <w:rPr>
                <w:rFonts w:ascii="Arial" w:hAnsi="Arial" w:cs="Arial"/>
                <w:b/>
                <w:sz w:val="20"/>
                <w:szCs w:val="20"/>
              </w:rPr>
              <w:t xml:space="preserve">: </w:t>
            </w:r>
          </w:p>
        </w:tc>
        <w:tc>
          <w:tcPr>
            <w:tcW w:w="3402" w:type="dxa"/>
            <w:shd w:val="clear" w:color="auto" w:fill="BDD6EE" w:themeFill="accent1" w:themeFillTint="66"/>
          </w:tcPr>
          <w:p w14:paraId="2959101A" w14:textId="4E296906" w:rsidR="005D7EAE" w:rsidRPr="003C6C0D" w:rsidRDefault="005D7EAE" w:rsidP="005D7EAE">
            <w:pPr>
              <w:rPr>
                <w:rFonts w:ascii="Arial" w:hAnsi="Arial" w:cs="Arial"/>
                <w:b/>
                <w:sz w:val="20"/>
                <w:szCs w:val="20"/>
              </w:rPr>
            </w:pPr>
            <w:r w:rsidRPr="003C6C0D">
              <w:rPr>
                <w:rFonts w:ascii="Arial" w:hAnsi="Arial" w:cs="Arial"/>
                <w:b/>
                <w:sz w:val="20"/>
                <w:szCs w:val="20"/>
              </w:rPr>
              <w:t>Pupils not securing learning</w:t>
            </w:r>
          </w:p>
        </w:tc>
        <w:tc>
          <w:tcPr>
            <w:tcW w:w="3402" w:type="dxa"/>
            <w:shd w:val="clear" w:color="auto" w:fill="BDD6EE" w:themeFill="accent1" w:themeFillTint="66"/>
          </w:tcPr>
          <w:p w14:paraId="58CB8983" w14:textId="77777777" w:rsidR="005D7EAE" w:rsidRPr="003C6C0D" w:rsidRDefault="005D7EAE" w:rsidP="005D7EAE">
            <w:pPr>
              <w:rPr>
                <w:rFonts w:ascii="Arial" w:hAnsi="Arial" w:cs="Arial"/>
                <w:b/>
                <w:sz w:val="20"/>
                <w:szCs w:val="20"/>
              </w:rPr>
            </w:pPr>
            <w:r w:rsidRPr="003C6C0D">
              <w:rPr>
                <w:rFonts w:ascii="Arial" w:hAnsi="Arial" w:cs="Arial"/>
                <w:b/>
                <w:sz w:val="20"/>
                <w:szCs w:val="20"/>
              </w:rPr>
              <w:t>Pupils achieving depth in learning</w:t>
            </w:r>
          </w:p>
        </w:tc>
      </w:tr>
      <w:tr w:rsidR="005D7EAE" w:rsidRPr="003C6C0D" w14:paraId="34E7F7AA" w14:textId="77777777" w:rsidTr="005D7EAE">
        <w:trPr>
          <w:trHeight w:val="1130"/>
        </w:trPr>
        <w:tc>
          <w:tcPr>
            <w:tcW w:w="9498" w:type="dxa"/>
          </w:tcPr>
          <w:p w14:paraId="7FBA189B" w14:textId="494B7D11" w:rsidR="005D7EAE" w:rsidRPr="003C01DE" w:rsidRDefault="00DB3882" w:rsidP="003C01DE">
            <w:pPr>
              <w:pStyle w:val="ListParagraph"/>
              <w:numPr>
                <w:ilvl w:val="0"/>
                <w:numId w:val="13"/>
              </w:numPr>
              <w:rPr>
                <w:rFonts w:ascii="Arial" w:hAnsi="Arial" w:cs="Arial"/>
                <w:sz w:val="24"/>
                <w:szCs w:val="24"/>
              </w:rPr>
            </w:pPr>
            <w:r>
              <w:t xml:space="preserve">become </w:t>
            </w:r>
            <w:r w:rsidRPr="00DB3882">
              <w:rPr>
                <w:b/>
                <w:bCs/>
              </w:rPr>
              <w:t>fluent</w:t>
            </w:r>
            <w:r>
              <w:t xml:space="preserve"> in the fundamentals of mathematics, including through varied and frequent practice with increasingly complex problems over time, so that pupils develop conceptual understanding and the ability to recall and apply knowledge rapidly and accurately.</w:t>
            </w:r>
          </w:p>
        </w:tc>
        <w:tc>
          <w:tcPr>
            <w:tcW w:w="3402" w:type="dxa"/>
          </w:tcPr>
          <w:p w14:paraId="214EF06A" w14:textId="77777777" w:rsidR="005D7EAE" w:rsidRDefault="005D7EAE" w:rsidP="00284927">
            <w:pPr>
              <w:rPr>
                <w:rFonts w:ascii="Arial" w:hAnsi="Arial" w:cs="Arial"/>
                <w:b/>
                <w:sz w:val="20"/>
                <w:szCs w:val="20"/>
              </w:rPr>
            </w:pPr>
          </w:p>
        </w:tc>
        <w:tc>
          <w:tcPr>
            <w:tcW w:w="3402" w:type="dxa"/>
          </w:tcPr>
          <w:p w14:paraId="6C69E0F5" w14:textId="77777777" w:rsidR="005D7EAE" w:rsidRDefault="005D7EAE" w:rsidP="00284927">
            <w:pPr>
              <w:rPr>
                <w:rFonts w:ascii="Arial" w:hAnsi="Arial" w:cs="Arial"/>
                <w:b/>
                <w:sz w:val="20"/>
                <w:szCs w:val="20"/>
              </w:rPr>
            </w:pPr>
          </w:p>
        </w:tc>
      </w:tr>
      <w:tr w:rsidR="005D7EAE" w:rsidRPr="003C6C0D" w14:paraId="4C5C0606" w14:textId="77777777" w:rsidTr="005D7EAE">
        <w:trPr>
          <w:trHeight w:val="1130"/>
        </w:trPr>
        <w:tc>
          <w:tcPr>
            <w:tcW w:w="9498" w:type="dxa"/>
          </w:tcPr>
          <w:p w14:paraId="4214F486" w14:textId="3FB55D4B" w:rsidR="005D7EAE" w:rsidRPr="003C01DE" w:rsidRDefault="00DB3882" w:rsidP="003C01DE">
            <w:pPr>
              <w:pStyle w:val="ListParagraph"/>
              <w:numPr>
                <w:ilvl w:val="0"/>
                <w:numId w:val="13"/>
              </w:numPr>
              <w:rPr>
                <w:rFonts w:cstheme="minorHAnsi"/>
                <w:sz w:val="24"/>
                <w:szCs w:val="24"/>
              </w:rPr>
            </w:pPr>
            <w:r w:rsidRPr="00DB3882">
              <w:rPr>
                <w:b/>
                <w:bCs/>
              </w:rPr>
              <w:t xml:space="preserve">reason </w:t>
            </w:r>
            <w:r>
              <w:t>mathematically by following a line of enquiry, conjecturing relationships and generalisations, and developing an argument, justification or proof using mathematical language</w:t>
            </w:r>
          </w:p>
        </w:tc>
        <w:tc>
          <w:tcPr>
            <w:tcW w:w="3402" w:type="dxa"/>
          </w:tcPr>
          <w:p w14:paraId="38F58243" w14:textId="77777777" w:rsidR="005D7EAE" w:rsidRDefault="005D7EAE" w:rsidP="00284927">
            <w:pPr>
              <w:rPr>
                <w:rFonts w:ascii="Arial" w:hAnsi="Arial" w:cs="Arial"/>
                <w:b/>
                <w:sz w:val="20"/>
                <w:szCs w:val="20"/>
              </w:rPr>
            </w:pPr>
          </w:p>
        </w:tc>
        <w:tc>
          <w:tcPr>
            <w:tcW w:w="3402" w:type="dxa"/>
          </w:tcPr>
          <w:p w14:paraId="3D93060D" w14:textId="77777777" w:rsidR="005D7EAE" w:rsidRDefault="005D7EAE" w:rsidP="00284927">
            <w:pPr>
              <w:rPr>
                <w:rFonts w:ascii="Arial" w:hAnsi="Arial" w:cs="Arial"/>
                <w:b/>
                <w:sz w:val="20"/>
                <w:szCs w:val="20"/>
              </w:rPr>
            </w:pPr>
          </w:p>
        </w:tc>
      </w:tr>
      <w:tr w:rsidR="005D7EAE" w:rsidRPr="003C6C0D" w14:paraId="095C912F" w14:textId="77777777" w:rsidTr="005D7EAE">
        <w:trPr>
          <w:trHeight w:val="1130"/>
        </w:trPr>
        <w:tc>
          <w:tcPr>
            <w:tcW w:w="9498" w:type="dxa"/>
          </w:tcPr>
          <w:p w14:paraId="01600434" w14:textId="6EF3969D" w:rsidR="005D7EAE" w:rsidRPr="003C01DE" w:rsidRDefault="00DB3882" w:rsidP="003C01DE">
            <w:pPr>
              <w:pStyle w:val="ListParagraph"/>
              <w:numPr>
                <w:ilvl w:val="0"/>
                <w:numId w:val="13"/>
              </w:numPr>
              <w:rPr>
                <w:rFonts w:cstheme="minorHAnsi"/>
                <w:sz w:val="24"/>
                <w:szCs w:val="24"/>
              </w:rPr>
            </w:pPr>
            <w:r>
              <w:t xml:space="preserve">can </w:t>
            </w:r>
            <w:r w:rsidRPr="00DB3882">
              <w:rPr>
                <w:b/>
                <w:bCs/>
              </w:rPr>
              <w:t>solve problems</w:t>
            </w:r>
            <w:r>
              <w:t xml:space="preserve"> by applying their mathematics to a variety of routine and nonroutine problems with increasing sophistication, including breaking down problems into a series of simpler steps and persevering in seeking solutions.</w:t>
            </w:r>
          </w:p>
        </w:tc>
        <w:tc>
          <w:tcPr>
            <w:tcW w:w="3402" w:type="dxa"/>
          </w:tcPr>
          <w:p w14:paraId="5B8DE135" w14:textId="77777777" w:rsidR="005D7EAE" w:rsidRDefault="005D7EAE" w:rsidP="00284927">
            <w:pPr>
              <w:rPr>
                <w:rFonts w:ascii="Arial" w:hAnsi="Arial" w:cs="Arial"/>
                <w:b/>
                <w:sz w:val="20"/>
                <w:szCs w:val="20"/>
              </w:rPr>
            </w:pPr>
          </w:p>
        </w:tc>
        <w:tc>
          <w:tcPr>
            <w:tcW w:w="3402" w:type="dxa"/>
          </w:tcPr>
          <w:p w14:paraId="6D058F6F" w14:textId="77777777" w:rsidR="005D7EAE" w:rsidRDefault="005D7EAE" w:rsidP="00284927">
            <w:pPr>
              <w:rPr>
                <w:rFonts w:ascii="Arial" w:hAnsi="Arial" w:cs="Arial"/>
                <w:b/>
                <w:sz w:val="20"/>
                <w:szCs w:val="20"/>
              </w:rPr>
            </w:pPr>
          </w:p>
        </w:tc>
      </w:tr>
      <w:tr w:rsidR="005D7EAE" w:rsidRPr="003C6C0D" w14:paraId="244F37B7" w14:textId="77777777" w:rsidTr="005D7EAE">
        <w:trPr>
          <w:trHeight w:val="1130"/>
        </w:trPr>
        <w:tc>
          <w:tcPr>
            <w:tcW w:w="9498" w:type="dxa"/>
          </w:tcPr>
          <w:p w14:paraId="3F3A754A" w14:textId="00E15B7B" w:rsidR="005D7EAE" w:rsidRPr="003C01DE" w:rsidRDefault="00DB3882" w:rsidP="003C01DE">
            <w:pPr>
              <w:pStyle w:val="ListParagraph"/>
              <w:numPr>
                <w:ilvl w:val="0"/>
                <w:numId w:val="13"/>
              </w:numPr>
              <w:rPr>
                <w:rFonts w:cstheme="minorHAnsi"/>
                <w:sz w:val="24"/>
                <w:szCs w:val="24"/>
              </w:rPr>
            </w:pPr>
            <w:r>
              <w:t>By the end of year 2, pupils should know the number bonds to 20 and be precise in using and understanding place value.</w:t>
            </w:r>
          </w:p>
        </w:tc>
        <w:tc>
          <w:tcPr>
            <w:tcW w:w="3402" w:type="dxa"/>
          </w:tcPr>
          <w:p w14:paraId="40B28115" w14:textId="77777777" w:rsidR="005D7EAE" w:rsidRDefault="005D7EAE" w:rsidP="00284927">
            <w:pPr>
              <w:rPr>
                <w:rFonts w:ascii="Arial" w:hAnsi="Arial" w:cs="Arial"/>
                <w:b/>
                <w:sz w:val="20"/>
                <w:szCs w:val="20"/>
              </w:rPr>
            </w:pPr>
          </w:p>
        </w:tc>
        <w:tc>
          <w:tcPr>
            <w:tcW w:w="3402" w:type="dxa"/>
          </w:tcPr>
          <w:p w14:paraId="1B0EDD5F" w14:textId="77777777" w:rsidR="005D7EAE" w:rsidRDefault="005D7EAE" w:rsidP="00284927">
            <w:pPr>
              <w:rPr>
                <w:rFonts w:ascii="Arial" w:hAnsi="Arial" w:cs="Arial"/>
                <w:b/>
                <w:sz w:val="20"/>
                <w:szCs w:val="20"/>
              </w:rPr>
            </w:pPr>
          </w:p>
        </w:tc>
      </w:tr>
    </w:tbl>
    <w:p w14:paraId="5F100F09" w14:textId="77777777" w:rsidR="005D7EAE" w:rsidRPr="003C6C0D" w:rsidRDefault="005D7EAE">
      <w:pPr>
        <w:rPr>
          <w:rFonts w:ascii="Arial" w:hAnsi="Arial" w:cs="Arial"/>
          <w:sz w:val="20"/>
          <w:szCs w:val="20"/>
        </w:rPr>
      </w:pPr>
    </w:p>
    <w:sectPr w:rsidR="005D7EAE" w:rsidRPr="003C6C0D" w:rsidSect="003C6C0D">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32742"/>
    <w:multiLevelType w:val="hybridMultilevel"/>
    <w:tmpl w:val="B7A859B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0857181"/>
    <w:multiLevelType w:val="hybridMultilevel"/>
    <w:tmpl w:val="80B8B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B5A00"/>
    <w:multiLevelType w:val="hybridMultilevel"/>
    <w:tmpl w:val="E18A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56CD2"/>
    <w:multiLevelType w:val="hybridMultilevel"/>
    <w:tmpl w:val="23920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C04AB7"/>
    <w:multiLevelType w:val="multilevel"/>
    <w:tmpl w:val="1C1E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F1D62"/>
    <w:multiLevelType w:val="hybridMultilevel"/>
    <w:tmpl w:val="C0A6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132077"/>
    <w:multiLevelType w:val="hybridMultilevel"/>
    <w:tmpl w:val="D2581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4A3164"/>
    <w:multiLevelType w:val="hybridMultilevel"/>
    <w:tmpl w:val="05A04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C218F5"/>
    <w:multiLevelType w:val="hybridMultilevel"/>
    <w:tmpl w:val="597E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87B0B"/>
    <w:multiLevelType w:val="multilevel"/>
    <w:tmpl w:val="70A6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B3272E"/>
    <w:multiLevelType w:val="hybridMultilevel"/>
    <w:tmpl w:val="A180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BB4A18"/>
    <w:multiLevelType w:val="hybridMultilevel"/>
    <w:tmpl w:val="71AC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0361B2"/>
    <w:multiLevelType w:val="hybridMultilevel"/>
    <w:tmpl w:val="5ED6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7F7708"/>
    <w:multiLevelType w:val="hybridMultilevel"/>
    <w:tmpl w:val="88B2A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1055AE7"/>
    <w:multiLevelType w:val="hybridMultilevel"/>
    <w:tmpl w:val="5344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40053D"/>
    <w:multiLevelType w:val="hybridMultilevel"/>
    <w:tmpl w:val="BD109E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CC3D67"/>
    <w:multiLevelType w:val="hybridMultilevel"/>
    <w:tmpl w:val="C8E8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233FBC"/>
    <w:multiLevelType w:val="hybridMultilevel"/>
    <w:tmpl w:val="86B6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4356FA4"/>
    <w:multiLevelType w:val="hybridMultilevel"/>
    <w:tmpl w:val="5E5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976130"/>
    <w:multiLevelType w:val="hybridMultilevel"/>
    <w:tmpl w:val="8252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0"/>
  </w:num>
  <w:num w:numId="3">
    <w:abstractNumId w:val="7"/>
  </w:num>
  <w:num w:numId="4">
    <w:abstractNumId w:val="1"/>
  </w:num>
  <w:num w:numId="5">
    <w:abstractNumId w:val="9"/>
  </w:num>
  <w:num w:numId="6">
    <w:abstractNumId w:val="22"/>
  </w:num>
  <w:num w:numId="7">
    <w:abstractNumId w:val="11"/>
  </w:num>
  <w:num w:numId="8">
    <w:abstractNumId w:val="5"/>
  </w:num>
  <w:num w:numId="9">
    <w:abstractNumId w:val="0"/>
  </w:num>
  <w:num w:numId="10">
    <w:abstractNumId w:val="17"/>
  </w:num>
  <w:num w:numId="11">
    <w:abstractNumId w:val="24"/>
  </w:num>
  <w:num w:numId="12">
    <w:abstractNumId w:val="3"/>
  </w:num>
  <w:num w:numId="13">
    <w:abstractNumId w:val="19"/>
  </w:num>
  <w:num w:numId="14">
    <w:abstractNumId w:val="8"/>
  </w:num>
  <w:num w:numId="15">
    <w:abstractNumId w:val="25"/>
  </w:num>
  <w:num w:numId="16">
    <w:abstractNumId w:val="20"/>
  </w:num>
  <w:num w:numId="17">
    <w:abstractNumId w:val="12"/>
  </w:num>
  <w:num w:numId="18">
    <w:abstractNumId w:val="13"/>
  </w:num>
  <w:num w:numId="19">
    <w:abstractNumId w:val="18"/>
  </w:num>
  <w:num w:numId="20">
    <w:abstractNumId w:val="14"/>
  </w:num>
  <w:num w:numId="21">
    <w:abstractNumId w:val="4"/>
  </w:num>
  <w:num w:numId="22">
    <w:abstractNumId w:val="2"/>
  </w:num>
  <w:num w:numId="23">
    <w:abstractNumId w:val="6"/>
  </w:num>
  <w:num w:numId="24">
    <w:abstractNumId w:val="21"/>
  </w:num>
  <w:num w:numId="25">
    <w:abstractNumId w:val="1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32BA5"/>
    <w:rsid w:val="00093194"/>
    <w:rsid w:val="00185BD4"/>
    <w:rsid w:val="00250A80"/>
    <w:rsid w:val="002C7090"/>
    <w:rsid w:val="002D50D6"/>
    <w:rsid w:val="00323A5D"/>
    <w:rsid w:val="00324D73"/>
    <w:rsid w:val="00355373"/>
    <w:rsid w:val="003A54B3"/>
    <w:rsid w:val="003C01DE"/>
    <w:rsid w:val="003C6C0D"/>
    <w:rsid w:val="003E0C2A"/>
    <w:rsid w:val="0043684A"/>
    <w:rsid w:val="00582453"/>
    <w:rsid w:val="005B5017"/>
    <w:rsid w:val="005D7EAE"/>
    <w:rsid w:val="008349BC"/>
    <w:rsid w:val="00860AE3"/>
    <w:rsid w:val="008629D7"/>
    <w:rsid w:val="008E015F"/>
    <w:rsid w:val="008E3405"/>
    <w:rsid w:val="00963822"/>
    <w:rsid w:val="009D7D9B"/>
    <w:rsid w:val="00AD1B96"/>
    <w:rsid w:val="00AF4D3F"/>
    <w:rsid w:val="00B009A1"/>
    <w:rsid w:val="00BB0BD2"/>
    <w:rsid w:val="00D726C1"/>
    <w:rsid w:val="00DB3882"/>
    <w:rsid w:val="00DC3E94"/>
    <w:rsid w:val="00EA1B63"/>
    <w:rsid w:val="00EA68EE"/>
    <w:rsid w:val="00EB346E"/>
    <w:rsid w:val="00EC1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CD30"/>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09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94"/>
  </w:style>
  <w:style w:type="paragraph" w:styleId="BalloonText">
    <w:name w:val="Balloon Text"/>
    <w:basedOn w:val="Normal"/>
    <w:link w:val="BalloonTextChar"/>
    <w:uiPriority w:val="99"/>
    <w:semiHidden/>
    <w:unhideWhenUsed/>
    <w:rsid w:val="00EC1D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D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96135-F6E8-432D-B9B3-539D43B7B7CA}"/>
</file>

<file path=customXml/itemProps2.xml><?xml version="1.0" encoding="utf-8"?>
<ds:datastoreItem xmlns:ds="http://schemas.openxmlformats.org/officeDocument/2006/customXml" ds:itemID="{881A4A2C-603B-4CB6-A55A-F6B1964CA28E}"/>
</file>

<file path=customXml/itemProps3.xml><?xml version="1.0" encoding="utf-8"?>
<ds:datastoreItem xmlns:ds="http://schemas.openxmlformats.org/officeDocument/2006/customXml" ds:itemID="{337979F2-81B8-406A-BC4B-505130167D2B}"/>
</file>

<file path=docProps/app.xml><?xml version="1.0" encoding="utf-8"?>
<Properties xmlns="http://schemas.openxmlformats.org/officeDocument/2006/extended-properties" xmlns:vt="http://schemas.openxmlformats.org/officeDocument/2006/docPropsVTypes">
  <Template>Normal</Template>
  <TotalTime>28</TotalTime>
  <Pages>1</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Cherry Hawker</cp:lastModifiedBy>
  <cp:revision>5</cp:revision>
  <dcterms:created xsi:type="dcterms:W3CDTF">2021-02-22T12:10:00Z</dcterms:created>
  <dcterms:modified xsi:type="dcterms:W3CDTF">2021-03-09T14:10:00Z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