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EDF" w:rsidRPr="006C7516" w:rsidRDefault="00133EDF" w:rsidP="00133EDF">
      <w:pPr>
        <w:jc w:val="center"/>
        <w:rPr>
          <w:rFonts w:ascii="Twinkl Cursive Looped" w:hAnsi="Twinkl Cursive Looped"/>
          <w:b/>
          <w:sz w:val="28"/>
          <w:szCs w:val="28"/>
          <w:u w:val="single"/>
        </w:rPr>
      </w:pPr>
      <w:r>
        <w:rPr>
          <w:rFonts w:ascii="Twinkl Cursive Looped" w:hAnsi="Twinkl Cursive Looped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7430770</wp:posOffset>
            </wp:positionH>
            <wp:positionV relativeFrom="paragraph">
              <wp:posOffset>-385445</wp:posOffset>
            </wp:positionV>
            <wp:extent cx="1197610" cy="1114425"/>
            <wp:effectExtent l="0" t="0" r="2540" b="9525"/>
            <wp:wrapNone/>
            <wp:docPr id="1" name="Picture 1" descr="Captur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pture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7516">
        <w:rPr>
          <w:rFonts w:ascii="Twinkl Cursive Looped" w:hAnsi="Twinkl Cursive Looped"/>
          <w:b/>
          <w:sz w:val="28"/>
          <w:szCs w:val="28"/>
          <w:u w:val="single"/>
        </w:rPr>
        <w:t>Whitchurch Primary School</w:t>
      </w:r>
    </w:p>
    <w:p w:rsidR="00133EDF" w:rsidRDefault="00133EDF" w:rsidP="00133EDF">
      <w:pPr>
        <w:jc w:val="center"/>
        <w:rPr>
          <w:rFonts w:ascii="Twinkl Cursive Looped" w:hAnsi="Twinkl Cursive Looped"/>
          <w:b/>
          <w:sz w:val="28"/>
          <w:szCs w:val="28"/>
          <w:u w:val="single"/>
        </w:rPr>
      </w:pPr>
      <w:r w:rsidRPr="006C7516">
        <w:rPr>
          <w:rFonts w:ascii="Twinkl Cursive Looped" w:hAnsi="Twinkl Cursive Looped"/>
          <w:b/>
          <w:sz w:val="28"/>
          <w:szCs w:val="28"/>
          <w:u w:val="single"/>
        </w:rPr>
        <w:t>‘Achieving Our Best Together’</w:t>
      </w:r>
    </w:p>
    <w:p w:rsidR="00133EDF" w:rsidRPr="006C7516" w:rsidRDefault="00133EDF" w:rsidP="00133EDF">
      <w:pPr>
        <w:jc w:val="center"/>
        <w:rPr>
          <w:rFonts w:ascii="Twinkl Cursive Looped" w:hAnsi="Twinkl Cursive Looped"/>
          <w:b/>
          <w:sz w:val="28"/>
          <w:szCs w:val="28"/>
          <w:u w:val="single"/>
        </w:rPr>
      </w:pPr>
    </w:p>
    <w:p w:rsidR="00133EDF" w:rsidRPr="00437284" w:rsidRDefault="00133EDF" w:rsidP="00133EDF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437284">
        <w:rPr>
          <w:rFonts w:ascii="Twinkl Cursive Looped" w:hAnsi="Twinkl Cursive Looped"/>
          <w:b/>
          <w:sz w:val="28"/>
          <w:szCs w:val="28"/>
        </w:rPr>
        <w:t>YEAR 2</w:t>
      </w:r>
      <w:r>
        <w:rPr>
          <w:rFonts w:ascii="Twinkl Cursive Looped" w:hAnsi="Twinkl Cursive Looped"/>
          <w:b/>
          <w:sz w:val="28"/>
          <w:szCs w:val="28"/>
        </w:rPr>
        <w:t xml:space="preserve"> </w:t>
      </w:r>
      <w:r w:rsidRPr="00437284">
        <w:rPr>
          <w:rFonts w:ascii="Twinkl Cursive Looped" w:hAnsi="Twinkl Cursive Looped"/>
          <w:b/>
          <w:sz w:val="28"/>
          <w:szCs w:val="28"/>
        </w:rPr>
        <w:t>Writing</w:t>
      </w:r>
      <w:r>
        <w:rPr>
          <w:rFonts w:ascii="Twinkl Cursive Looped" w:hAnsi="Twinkl Cursive Looped"/>
          <w:b/>
          <w:sz w:val="28"/>
          <w:szCs w:val="28"/>
        </w:rPr>
        <w:t xml:space="preserve"> KPI Overview</w:t>
      </w:r>
      <w:r w:rsidRPr="00437284">
        <w:rPr>
          <w:rFonts w:ascii="Twinkl Cursive Looped" w:hAnsi="Twinkl Cursive Looped"/>
          <w:b/>
          <w:sz w:val="28"/>
          <w:szCs w:val="28"/>
        </w:rPr>
        <w:t xml:space="preserve"> Odd Year </w:t>
      </w:r>
    </w:p>
    <w:tbl>
      <w:tblPr>
        <w:tblW w:w="154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6"/>
        <w:gridCol w:w="4867"/>
        <w:gridCol w:w="5179"/>
      </w:tblGrid>
      <w:tr w:rsidR="00133EDF" w:rsidRPr="00437284" w:rsidTr="00133EDF">
        <w:tc>
          <w:tcPr>
            <w:tcW w:w="15452" w:type="dxa"/>
            <w:gridSpan w:val="3"/>
            <w:shd w:val="clear" w:color="auto" w:fill="FFFFCC"/>
          </w:tcPr>
          <w:p w:rsidR="00133EDF" w:rsidRPr="00437284" w:rsidRDefault="00133EDF" w:rsidP="00D17A68">
            <w:pPr>
              <w:pStyle w:val="Default"/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b/>
                <w:sz w:val="28"/>
                <w:szCs w:val="28"/>
              </w:rPr>
              <w:t>In Year 2 children will:</w:t>
            </w:r>
          </w:p>
        </w:tc>
      </w:tr>
      <w:tr w:rsidR="00133EDF" w:rsidRPr="00437284" w:rsidTr="00133EDF">
        <w:tc>
          <w:tcPr>
            <w:tcW w:w="15452" w:type="dxa"/>
            <w:gridSpan w:val="3"/>
            <w:shd w:val="clear" w:color="auto" w:fill="auto"/>
          </w:tcPr>
          <w:p w:rsidR="00133EDF" w:rsidRPr="00437284" w:rsidRDefault="00133EDF" w:rsidP="00D17A68">
            <w:pPr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</w:pPr>
            <w:r w:rsidRPr="00437284"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  <w:t>Handwriting</w:t>
            </w:r>
          </w:p>
          <w:p w:rsidR="00133EDF" w:rsidRPr="00437284" w:rsidRDefault="00133EDF" w:rsidP="00D17A68">
            <w:pPr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Letters are regular size</w:t>
            </w:r>
          </w:p>
          <w:p w:rsidR="00133EDF" w:rsidRPr="00437284" w:rsidRDefault="00133EDF" w:rsidP="00D17A68">
            <w:pPr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Spaces between words reflect the size of the letters</w:t>
            </w:r>
          </w:p>
          <w:p w:rsidR="00133EDF" w:rsidRPr="00437284" w:rsidRDefault="00133EDF" w:rsidP="00D17A68">
            <w:pPr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Capital letters and numbers are correct size</w:t>
            </w:r>
          </w:p>
          <w:p w:rsidR="00133EDF" w:rsidRPr="00437284" w:rsidRDefault="00133EDF" w:rsidP="00D17A68">
            <w:pPr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Letters and numbers are the right way round</w:t>
            </w:r>
          </w:p>
          <w:p w:rsidR="00133EDF" w:rsidRPr="00437284" w:rsidRDefault="00133EDF" w:rsidP="00D17A68">
            <w:pPr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Handwriting is usually joined</w:t>
            </w:r>
          </w:p>
          <w:p w:rsidR="00133EDF" w:rsidRPr="00437284" w:rsidRDefault="00133EDF" w:rsidP="00D17A68">
            <w:pPr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</w:pPr>
            <w:r w:rsidRPr="00437284"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  <w:t xml:space="preserve">Transcription 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Spell common exception words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Write from memory simple sentences dictated by the teacher that include words using the GPCs and common exception words taught so far.  </w:t>
            </w:r>
          </w:p>
          <w:p w:rsidR="00133EDF" w:rsidRPr="00437284" w:rsidRDefault="00133EDF" w:rsidP="00D17A68">
            <w:pPr>
              <w:pStyle w:val="Default"/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</w:pPr>
            <w:r w:rsidRPr="00437284"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  <w:t xml:space="preserve">Composition 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Plan or say out loud what they are going to write about 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Writing narratives about personal experiences and those of others (real and fictional) 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Writing about real events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Writing poetry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Writing for different purposes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Evaluating their writing with the teacher and other pupils 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Proof-reading to check for errors in spelling, grammar and punctuation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Develop stamina for writing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Re-read what they have written to check that it makes sense</w:t>
            </w:r>
          </w:p>
          <w:p w:rsidR="00133EDF" w:rsidRPr="00437284" w:rsidRDefault="00133EDF" w:rsidP="00D17A68">
            <w:pPr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Discuss what they have written with the teacher or other pupils</w:t>
            </w:r>
          </w:p>
          <w:p w:rsidR="00133EDF" w:rsidRDefault="00133EDF" w:rsidP="00D17A68">
            <w:pPr>
              <w:numPr>
                <w:ilvl w:val="0"/>
                <w:numId w:val="1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Read aloud their writing clearly enough to be heard by their peers and the teacher</w:t>
            </w:r>
          </w:p>
          <w:p w:rsidR="00133EDF" w:rsidRDefault="00133EDF" w:rsidP="00133EDF">
            <w:pPr>
              <w:ind w:left="720"/>
              <w:rPr>
                <w:rFonts w:ascii="Twinkl Cursive Looped" w:hAnsi="Twinkl Cursive Looped"/>
                <w:sz w:val="28"/>
                <w:szCs w:val="28"/>
              </w:rPr>
            </w:pPr>
            <w:bookmarkStart w:id="0" w:name="_GoBack"/>
            <w:bookmarkEnd w:id="0"/>
          </w:p>
          <w:p w:rsidR="00133EDF" w:rsidRPr="00437284" w:rsidRDefault="00133EDF" w:rsidP="00D17A68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133EDF" w:rsidRPr="006C7516" w:rsidTr="00133EDF">
        <w:tc>
          <w:tcPr>
            <w:tcW w:w="5406" w:type="dxa"/>
            <w:shd w:val="clear" w:color="auto" w:fill="CCCCFF"/>
          </w:tcPr>
          <w:p w:rsidR="00133EDF" w:rsidRPr="00F56F98" w:rsidRDefault="00133EDF" w:rsidP="00D17A68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lastRenderedPageBreak/>
              <w:t>Vocabulary, Grammar and Punctuation</w:t>
            </w:r>
          </w:p>
          <w:p w:rsidR="00133EDF" w:rsidRDefault="00133EDF" w:rsidP="00D17A68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Term 1 and Term 2</w:t>
            </w:r>
          </w:p>
          <w:p w:rsidR="00133EDF" w:rsidRPr="00F56F98" w:rsidRDefault="00133EDF" w:rsidP="00D17A68">
            <w:pPr>
              <w:jc w:val="center"/>
              <w:rPr>
                <w:rFonts w:ascii="Twinkl Cursive Looped" w:hAnsi="Twinkl Cursive Looped"/>
                <w:szCs w:val="28"/>
              </w:rPr>
            </w:pPr>
          </w:p>
        </w:tc>
        <w:tc>
          <w:tcPr>
            <w:tcW w:w="4867" w:type="dxa"/>
            <w:shd w:val="clear" w:color="auto" w:fill="CCCCFF"/>
          </w:tcPr>
          <w:p w:rsidR="00133EDF" w:rsidRPr="00F56F98" w:rsidRDefault="00133EDF" w:rsidP="00D17A68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Vocabulary, Grammar and Punctuation</w:t>
            </w:r>
          </w:p>
          <w:p w:rsidR="00133EDF" w:rsidRPr="00F56F98" w:rsidRDefault="00133EDF" w:rsidP="00D17A68">
            <w:pPr>
              <w:jc w:val="center"/>
              <w:rPr>
                <w:rFonts w:ascii="Twinkl Cursive Looped" w:hAnsi="Twinkl Cursive Looped"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Term 3 and Term 4</w:t>
            </w:r>
          </w:p>
        </w:tc>
        <w:tc>
          <w:tcPr>
            <w:tcW w:w="5179" w:type="dxa"/>
            <w:shd w:val="clear" w:color="auto" w:fill="CCCCFF"/>
          </w:tcPr>
          <w:p w:rsidR="00133EDF" w:rsidRPr="00F56F98" w:rsidRDefault="00133EDF" w:rsidP="00D17A68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Vocabulary, Grammar and Punctuation</w:t>
            </w:r>
          </w:p>
          <w:p w:rsidR="00133EDF" w:rsidRPr="00F56F98" w:rsidRDefault="00133EDF" w:rsidP="00D17A68">
            <w:pPr>
              <w:jc w:val="center"/>
              <w:rPr>
                <w:rFonts w:ascii="Twinkl Cursive Looped" w:hAnsi="Twinkl Cursive Looped"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Term 5 and Term 6</w:t>
            </w:r>
          </w:p>
        </w:tc>
      </w:tr>
      <w:tr w:rsidR="00133EDF" w:rsidRPr="006C7516" w:rsidTr="00133EDF">
        <w:tc>
          <w:tcPr>
            <w:tcW w:w="5406" w:type="dxa"/>
            <w:shd w:val="clear" w:color="auto" w:fill="auto"/>
          </w:tcPr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Apostrophes for contraction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Spaces between words reflect the size of the letters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Capital letters/full stops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Commas in lists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Sentence types: statements, questions, exclamations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Commands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fr-FR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fr-FR"/>
              </w:rPr>
              <w:t>Adjectives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fr-FR"/>
              </w:rPr>
            </w:pPr>
            <w:proofErr w:type="spellStart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fr-FR"/>
              </w:rPr>
              <w:t>Expanded</w:t>
            </w:r>
            <w:proofErr w:type="spellEnd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fr-FR"/>
              </w:rPr>
              <w:t>noun</w:t>
            </w:r>
            <w:proofErr w:type="spellEnd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fr-FR"/>
              </w:rPr>
              <w:t xml:space="preserve"> phrases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Use the past and present tense with increasing accuracy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Apostrophes for contraction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0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Co-ordination (sub-ordination HA)</w:t>
            </w:r>
          </w:p>
        </w:tc>
        <w:tc>
          <w:tcPr>
            <w:tcW w:w="4867" w:type="dxa"/>
            <w:shd w:val="clear" w:color="auto" w:fill="auto"/>
          </w:tcPr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Apostrophes for contraction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Apostrophes for singular possession (HA)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Sentence types: statements, questions, exclamations, commands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Subheadings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Expanded noun phrases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Co-ordination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 xml:space="preserve">Subordination – starting to use a wider variety of subordinating conjunctions </w:t>
            </w:r>
            <w:proofErr w:type="spellStart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eg</w:t>
            </w:r>
            <w:proofErr w:type="spellEnd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 xml:space="preserve"> when, if, before…)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Adverbs –</w:t>
            </w:r>
            <w:proofErr w:type="spellStart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ly</w:t>
            </w:r>
            <w:proofErr w:type="spellEnd"/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Verbs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Suffixes –</w:t>
            </w:r>
            <w:proofErr w:type="spellStart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ment</w:t>
            </w:r>
            <w:proofErr w:type="spellEnd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, -ness, -</w:t>
            </w:r>
            <w:proofErr w:type="spellStart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ful</w:t>
            </w:r>
            <w:proofErr w:type="spellEnd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 xml:space="preserve">, -less </w:t>
            </w:r>
          </w:p>
          <w:p w:rsidR="00133EDF" w:rsidRPr="00437284" w:rsidRDefault="00133EDF" w:rsidP="00D17A68">
            <w:pPr>
              <w:rPr>
                <w:rFonts w:ascii="Twinkl Cursive Looped" w:hAnsi="Twinkl Cursive Looped"/>
                <w:color w:val="000000" w:themeColor="text1"/>
              </w:rPr>
            </w:pPr>
          </w:p>
        </w:tc>
        <w:tc>
          <w:tcPr>
            <w:tcW w:w="5179" w:type="dxa"/>
            <w:shd w:val="clear" w:color="auto" w:fill="auto"/>
          </w:tcPr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Apostrophes for contraction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Apostrophes for singular possession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  <w:t>Revision</w:t>
            </w: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 xml:space="preserve"> (suffixes, expanded noun phrases, adverbs, coordination, subordination)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Commas in lists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Use ambitious vocabulary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 xml:space="preserve">Subordination – using a wider variety of subordinating conjunctions </w:t>
            </w:r>
            <w:proofErr w:type="spellStart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eg</w:t>
            </w:r>
            <w:proofErr w:type="spellEnd"/>
            <w:r w:rsidRPr="0043728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 xml:space="preserve"> when, if, before…)</w:t>
            </w:r>
          </w:p>
          <w:p w:rsidR="00133EDF" w:rsidRPr="00437284" w:rsidRDefault="00133EDF" w:rsidP="00D17A68">
            <w:pPr>
              <w:rPr>
                <w:rFonts w:ascii="Twinkl Cursive Looped" w:hAnsi="Twinkl Cursive Looped"/>
                <w:color w:val="000000" w:themeColor="text1"/>
              </w:rPr>
            </w:pPr>
          </w:p>
        </w:tc>
      </w:tr>
      <w:tr w:rsidR="00133EDF" w:rsidRPr="006C7516" w:rsidTr="00133EDF">
        <w:tc>
          <w:tcPr>
            <w:tcW w:w="5406" w:type="dxa"/>
            <w:shd w:val="clear" w:color="auto" w:fill="99FFCC"/>
          </w:tcPr>
          <w:p w:rsidR="00133EDF" w:rsidRPr="00793AA2" w:rsidRDefault="00133EDF" w:rsidP="00D17A68">
            <w:pPr>
              <w:pStyle w:val="Default"/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Spelling</w:t>
            </w:r>
          </w:p>
          <w:p w:rsidR="00133EDF" w:rsidRPr="00CA3155" w:rsidRDefault="00133EDF" w:rsidP="00D17A68">
            <w:pPr>
              <w:pStyle w:val="Default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Term 1 and Term 2</w:t>
            </w:r>
          </w:p>
        </w:tc>
        <w:tc>
          <w:tcPr>
            <w:tcW w:w="4867" w:type="dxa"/>
            <w:shd w:val="clear" w:color="auto" w:fill="99FFCC"/>
          </w:tcPr>
          <w:p w:rsidR="00133EDF" w:rsidRPr="00793AA2" w:rsidRDefault="00133EDF" w:rsidP="00D17A68">
            <w:pPr>
              <w:pStyle w:val="Default"/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Spelling</w:t>
            </w:r>
          </w:p>
          <w:p w:rsidR="00133EDF" w:rsidRPr="00CA3155" w:rsidRDefault="00133EDF" w:rsidP="00D17A68">
            <w:pPr>
              <w:pStyle w:val="Default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Term 3</w:t>
            </w: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 xml:space="preserve"> and Term 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>4</w:t>
            </w:r>
          </w:p>
        </w:tc>
        <w:tc>
          <w:tcPr>
            <w:tcW w:w="5179" w:type="dxa"/>
            <w:shd w:val="clear" w:color="auto" w:fill="99FFCC"/>
          </w:tcPr>
          <w:p w:rsidR="00133EDF" w:rsidRPr="00793AA2" w:rsidRDefault="00133EDF" w:rsidP="00D17A68">
            <w:pPr>
              <w:pStyle w:val="Default"/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Spelling</w:t>
            </w:r>
          </w:p>
          <w:p w:rsidR="00133EDF" w:rsidRPr="00CA3155" w:rsidRDefault="00133EDF" w:rsidP="00D17A68">
            <w:pPr>
              <w:pStyle w:val="Default"/>
              <w:jc w:val="center"/>
              <w:rPr>
                <w:rFonts w:ascii="Twinkl Cursive Looped" w:hAnsi="Twinkl Cursive Looped" w:cs="Wingdings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Term 5</w:t>
            </w: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 xml:space="preserve"> and Term 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>6</w:t>
            </w:r>
          </w:p>
        </w:tc>
      </w:tr>
      <w:tr w:rsidR="00133EDF" w:rsidRPr="006C7516" w:rsidTr="00133EDF">
        <w:tc>
          <w:tcPr>
            <w:tcW w:w="5406" w:type="dxa"/>
            <w:shd w:val="clear" w:color="auto" w:fill="auto"/>
          </w:tcPr>
          <w:p w:rsidR="00133EDF" w:rsidRPr="00437284" w:rsidRDefault="00133EDF" w:rsidP="00D17A68">
            <w:pPr>
              <w:pStyle w:val="Default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Spell: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Homophones 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Soft c 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Contractions 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Year 1 common exception words, Year 2 common exception words, </w:t>
            </w:r>
            <w:r w:rsidRPr="00437284">
              <w:rPr>
                <w:rFonts w:ascii="Twinkl Cursive Looped" w:hAnsi="Twinkl Cursive Looped"/>
                <w:sz w:val="28"/>
                <w:szCs w:val="28"/>
              </w:rPr>
              <w:lastRenderedPageBreak/>
              <w:t xml:space="preserve">the sound /s/ spelt ‘c’ before e, I and y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The sound /y/ often spe</w:t>
            </w:r>
            <w:r>
              <w:rPr>
                <w:rFonts w:ascii="Twinkl Cursive Looped" w:hAnsi="Twinkl Cursive Looped"/>
                <w:sz w:val="28"/>
                <w:szCs w:val="28"/>
              </w:rPr>
              <w:t>l</w:t>
            </w:r>
            <w:r w:rsidRPr="00437284">
              <w:rPr>
                <w:rFonts w:ascii="Twinkl Cursive Looped" w:hAnsi="Twinkl Cursive Looped"/>
                <w:sz w:val="28"/>
                <w:szCs w:val="28"/>
              </w:rPr>
              <w:t>t w</w:t>
            </w: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th a g before e, I and u.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The sound /y/ always spelt with a ‘j’ before 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a,o,u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The /l/ sound spelt –le at end of words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The /l/sound spelt –el at the end of words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/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igh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>/ spelt –y at the end of words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Adding –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ies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to nouns and verbs ending in y </w:t>
            </w:r>
          </w:p>
          <w:p w:rsidR="00133EDF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The /n/ sound spelt 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kn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at the beginning of words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Year 2 common exception words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Write from memory simple sentences dictated by teacher using correct punctuation</w:t>
            </w:r>
          </w:p>
        </w:tc>
        <w:tc>
          <w:tcPr>
            <w:tcW w:w="4867" w:type="dxa"/>
            <w:shd w:val="clear" w:color="auto" w:fill="auto"/>
          </w:tcPr>
          <w:p w:rsidR="00133EDF" w:rsidRPr="00437284" w:rsidRDefault="00133EDF" w:rsidP="00D17A68">
            <w:pPr>
              <w:pStyle w:val="Default"/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lastRenderedPageBreak/>
              <w:t xml:space="preserve">Spell: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Adding –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ed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>, -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er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and –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est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to a word ending in –y with a consonant before it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Adding –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ing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to a word ending in-y with a consonant before it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lastRenderedPageBreak/>
              <w:t>Adding –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ing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>, -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ed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>, -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er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>,-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est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and –y to words of one syllable ending in a single consonant after a single vowel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The sound spelt /or/ spelt ‘a’ before l or 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ll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The sound /u/ spelt with ‘o’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The sound /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ee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>/ spelt with –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ey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The sound /o/ spelt with ‘a’ after w and 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qu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The stressed /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er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>/ spelt with ‘or’ after w and the sound /or/ spelt /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ar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/ after w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The sound /z/ spelt ‘s’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The /r/ sound spelt 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wr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133EDF" w:rsidRDefault="00133EDF" w:rsidP="00D17A68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color w:val="auto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color w:val="auto"/>
                <w:sz w:val="28"/>
                <w:szCs w:val="28"/>
              </w:rPr>
              <w:t>Suffixes –</w:t>
            </w:r>
            <w:proofErr w:type="spellStart"/>
            <w:r w:rsidRPr="00437284">
              <w:rPr>
                <w:rFonts w:ascii="Twinkl Cursive Looped" w:hAnsi="Twinkl Cursive Looped"/>
                <w:color w:val="auto"/>
                <w:sz w:val="28"/>
                <w:szCs w:val="28"/>
              </w:rPr>
              <w:t>ment</w:t>
            </w:r>
            <w:proofErr w:type="spellEnd"/>
            <w:r w:rsidRPr="00437284">
              <w:rPr>
                <w:rFonts w:ascii="Twinkl Cursive Looped" w:hAnsi="Twinkl Cursive Looped"/>
                <w:color w:val="auto"/>
                <w:sz w:val="28"/>
                <w:szCs w:val="28"/>
              </w:rPr>
              <w:t>, -ness, -</w:t>
            </w:r>
            <w:proofErr w:type="spellStart"/>
            <w:r w:rsidRPr="00437284">
              <w:rPr>
                <w:rFonts w:ascii="Twinkl Cursive Looped" w:hAnsi="Twinkl Cursive Looped"/>
                <w:color w:val="auto"/>
                <w:sz w:val="28"/>
                <w:szCs w:val="28"/>
              </w:rPr>
              <w:t>ful</w:t>
            </w:r>
            <w:proofErr w:type="spellEnd"/>
            <w:r w:rsidRPr="00437284">
              <w:rPr>
                <w:rFonts w:ascii="Twinkl Cursive Looped" w:hAnsi="Twinkl Cursive Looped"/>
                <w:color w:val="auto"/>
                <w:sz w:val="28"/>
                <w:szCs w:val="28"/>
              </w:rPr>
              <w:t>, -less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 w:cs="Wingdings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Year 2 common exception words 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Write from memory simple sentences dictated by teacher using correct punctuation </w:t>
            </w:r>
          </w:p>
        </w:tc>
        <w:tc>
          <w:tcPr>
            <w:tcW w:w="5179" w:type="dxa"/>
            <w:shd w:val="clear" w:color="auto" w:fill="auto"/>
          </w:tcPr>
          <w:p w:rsidR="00133EDF" w:rsidRPr="00437284" w:rsidRDefault="00133EDF" w:rsidP="00D17A68">
            <w:pPr>
              <w:pStyle w:val="Default"/>
              <w:rPr>
                <w:rFonts w:ascii="Twinkl Cursive Looped" w:hAnsi="Twinkl Cursive Looped" w:cs="Wingdings"/>
                <w:sz w:val="28"/>
                <w:szCs w:val="28"/>
              </w:rPr>
            </w:pPr>
            <w:r w:rsidRPr="00437284">
              <w:rPr>
                <w:rFonts w:ascii="Twinkl Cursive Looped" w:hAnsi="Twinkl Cursive Looped" w:cs="Wingdings"/>
                <w:sz w:val="28"/>
                <w:szCs w:val="28"/>
              </w:rPr>
              <w:lastRenderedPageBreak/>
              <w:t>Spell: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The suffixes –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ment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>, -ness and –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ful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The suffixes –less and –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ly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Words ending in –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tion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Contractions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lastRenderedPageBreak/>
              <w:t xml:space="preserve">The possessive apostrophe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Homophones and near homophones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Homophones and near homophones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Homophones and near homophones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Months of the year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Months of the year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Question words </w:t>
            </w:r>
          </w:p>
          <w:p w:rsidR="00133EDF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The /l/ sound spelt -al or -</w:t>
            </w:r>
            <w:proofErr w:type="spellStart"/>
            <w:r w:rsidRPr="00437284">
              <w:rPr>
                <w:rFonts w:ascii="Twinkl Cursive Looped" w:hAnsi="Twinkl Cursive Looped"/>
                <w:sz w:val="28"/>
                <w:szCs w:val="28"/>
              </w:rPr>
              <w:t>il</w:t>
            </w:r>
            <w:proofErr w:type="spellEnd"/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133EDF" w:rsidRPr="00437284" w:rsidRDefault="00133EDF" w:rsidP="00D17A68">
            <w:pPr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 xml:space="preserve">Year 2 common exception words </w:t>
            </w:r>
          </w:p>
          <w:p w:rsidR="00133EDF" w:rsidRPr="00437284" w:rsidRDefault="00133EDF" w:rsidP="00D17A68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437284">
              <w:rPr>
                <w:rFonts w:ascii="Twinkl Cursive Looped" w:hAnsi="Twinkl Cursive Looped"/>
                <w:sz w:val="28"/>
                <w:szCs w:val="28"/>
              </w:rPr>
              <w:t>Write from memory simple sentences dictated by teacher using correct punctuation</w:t>
            </w:r>
          </w:p>
        </w:tc>
      </w:tr>
    </w:tbl>
    <w:p w:rsidR="00133EDF" w:rsidRPr="0038721E" w:rsidRDefault="00133EDF" w:rsidP="00133EDF">
      <w:pPr>
        <w:jc w:val="center"/>
        <w:rPr>
          <w:rFonts w:ascii="Sassoon Penpals Joined" w:hAnsi="Sassoon Penpals Joined"/>
          <w:b/>
          <w:sz w:val="28"/>
          <w:szCs w:val="28"/>
          <w:u w:val="single"/>
        </w:rPr>
      </w:pPr>
    </w:p>
    <w:p w:rsidR="00316FBC" w:rsidRDefault="00133EDF"/>
    <w:sectPr w:rsidR="00316FBC" w:rsidSect="007B0ECD">
      <w:pgSz w:w="16838" w:h="11906" w:orient="landscape"/>
      <w:pgMar w:top="1134" w:right="1440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charset w:val="00"/>
    <w:family w:val="auto"/>
    <w:pitch w:val="variable"/>
    <w:sig w:usb0="00000003" w:usb1="00000001" w:usb2="00000000" w:usb3="00000000" w:csb0="00000001" w:csb1="00000000"/>
  </w:font>
  <w:font w:name="Sassoon Penpals Joined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C61BE"/>
    <w:multiLevelType w:val="hybridMultilevel"/>
    <w:tmpl w:val="F7F40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9068D"/>
    <w:multiLevelType w:val="hybridMultilevel"/>
    <w:tmpl w:val="17209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fr-FR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EDF"/>
    <w:rsid w:val="00133EDF"/>
    <w:rsid w:val="002E085C"/>
    <w:rsid w:val="0042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A33799"/>
  <w15:chartTrackingRefBased/>
  <w15:docId w15:val="{976DFBF1-9235-43A5-9662-9530C38A6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E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33E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2021-11-19T13:53:00Z</dcterms:created>
  <dcterms:modified xsi:type="dcterms:W3CDTF">2021-11-19T13:54:00Z</dcterms:modified>
</cp:coreProperties>
</file>