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header.xml" ContentType="application/vnd.openxmlformats-officedocument.wordprocessingml.header+xml"/>
  <Override PartName="/word/footer.xml" ContentType="application/vnd.openxmlformats-officedocument.wordprocessingml.footer+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xmlns:dgm="http://schemas.openxmlformats.org/drawingml/2006/diagram" mc:Ignorable="w14 w15 w16se w16cid w16 w16cex wp14">
  <w:body>
    <w:p w:rsidRPr="003C671E" w:rsidR="001F7922" w:rsidP="5B5D1680" w:rsidRDefault="00D666F6" w14:paraId="7C3604BB" w14:textId="541E589F" w14:noSpellErr="1">
      <w:pPr>
        <w:pStyle w:val="BodyText"/>
        <w:rPr>
          <w:rFonts w:ascii="Trebuchet MS" w:hAnsi="Trebuchet MS" w:eastAsia="Trebuchet MS" w:cs="Trebuchet MS"/>
          <w:sz w:val="28"/>
          <w:szCs w:val="28"/>
        </w:rPr>
      </w:pPr>
      <w:r>
        <w:rPr>
          <w:noProof/>
          <w:sz w:val="48"/>
          <w:lang w:val="en-GB" w:eastAsia="en-GB"/>
        </w:rPr>
        <w:drawing>
          <wp:anchor distT="0" distB="0" distL="114300" distR="114300" simplePos="0" relativeHeight="251659264" behindDoc="1" locked="0" layoutInCell="1" allowOverlap="1" wp14:anchorId="7C3604BC" wp14:editId="7C3604BD">
            <wp:simplePos x="0" y="0"/>
            <wp:positionH relativeFrom="column">
              <wp:posOffset>73924</wp:posOffset>
            </wp:positionH>
            <wp:positionV relativeFrom="paragraph">
              <wp:posOffset>236675</wp:posOffset>
            </wp:positionV>
            <wp:extent cx="440690" cy="440690"/>
            <wp:effectExtent l="0" t="0" r="0" b="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40690" cy="440690"/>
                    </a:xfrm>
                    <a:prstGeom prst="rect">
                      <a:avLst/>
                    </a:prstGeom>
                    <a:noFill/>
                    <a:ln>
                      <a:noFill/>
                    </a:ln>
                  </pic:spPr>
                </pic:pic>
              </a:graphicData>
            </a:graphic>
            <wp14:sizeRelH relativeFrom="page">
              <wp14:pctWidth>0</wp14:pctWidth>
            </wp14:sizeRelH>
            <wp14:sizeRelV relativeFrom="page">
              <wp14:pctHeight>0</wp14:pctHeight>
            </wp14:sizeRelV>
          </wp:anchor>
        </w:drawing>
      </w:r>
      <w:r w:rsidR="000E2055">
        <w:rPr>
          <w:b/>
          <w:noProof/>
          <w:color w:val="FFFFFF"/>
          <w:w w:val="90"/>
          <w:sz w:val="48"/>
          <w:lang w:val="en-GB" w:eastAsia="en-GB"/>
        </w:rPr>
        <w:drawing>
          <wp:inline distT="0" distB="0" distL="0" distR="0" wp14:anchorId="7C3604BE" wp14:editId="60B4F9A6">
            <wp:extent cx="11512550" cy="5886450"/>
            <wp:effectExtent l="0" t="228600" r="0" b="438150"/>
            <wp:docPr id="24" name="Diagram 24"/>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9" r:lo="rId10" r:qs="rId11" r:cs="rId12"/>
              </a:graphicData>
            </a:graphic>
          </wp:inline>
        </w:drawing>
      </w:r>
    </w:p>
    <w:sectPr w:rsidRPr="003C671E" w:rsidR="001F7922" w:rsidSect="001F7922">
      <w:pgSz w:w="19200" w:h="10800" w:orient="landscape"/>
      <w:pgMar w:top="160" w:right="0" w:bottom="280" w:left="100" w:header="720" w:footer="720" w:gutter="0"/>
      <w:cols w:space="720"/>
      <w:headerReference w:type="default" r:id="R37c9d22b05b147c7"/>
      <w:footerReference w:type="default" r:id="R7dfe8a367f81424a"/>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6365"/>
      <w:gridCol w:w="6365"/>
      <w:gridCol w:w="6365"/>
    </w:tblGrid>
    <w:tr w:rsidR="5B5D1680" w:rsidTr="5B5D1680" w14:paraId="658C7604">
      <w:tc>
        <w:tcPr>
          <w:tcW w:w="6365" w:type="dxa"/>
          <w:tcMar/>
        </w:tcPr>
        <w:p w:rsidR="5B5D1680" w:rsidP="5B5D1680" w:rsidRDefault="5B5D1680" w14:paraId="16412731" w14:textId="3CAD439F">
          <w:pPr>
            <w:pStyle w:val="Header"/>
            <w:bidi w:val="0"/>
            <w:ind w:left="-115"/>
            <w:jc w:val="left"/>
          </w:pPr>
        </w:p>
      </w:tc>
      <w:tc>
        <w:tcPr>
          <w:tcW w:w="6365" w:type="dxa"/>
          <w:tcMar/>
        </w:tcPr>
        <w:p w:rsidR="5B5D1680" w:rsidP="5B5D1680" w:rsidRDefault="5B5D1680" w14:paraId="19C2B946" w14:textId="299CA070">
          <w:pPr>
            <w:pStyle w:val="Header"/>
            <w:bidi w:val="0"/>
            <w:jc w:val="center"/>
          </w:pPr>
        </w:p>
      </w:tc>
      <w:tc>
        <w:tcPr>
          <w:tcW w:w="6365" w:type="dxa"/>
          <w:tcMar/>
        </w:tcPr>
        <w:p w:rsidR="5B5D1680" w:rsidP="5B5D1680" w:rsidRDefault="5B5D1680" w14:paraId="2621C1FE" w14:textId="5F7D4210">
          <w:pPr>
            <w:pStyle w:val="Header"/>
            <w:bidi w:val="0"/>
            <w:ind w:right="-115"/>
            <w:jc w:val="right"/>
          </w:pPr>
        </w:p>
      </w:tc>
    </w:tr>
  </w:tbl>
  <w:p w:rsidR="5B5D1680" w:rsidP="5B5D1680" w:rsidRDefault="5B5D1680" w14:paraId="4BB19D69" w14:textId="0135E6D6">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6365"/>
      <w:gridCol w:w="6365"/>
      <w:gridCol w:w="6365"/>
    </w:tblGrid>
    <w:tr w:rsidR="5B5D1680" w:rsidTr="5B5D1680" w14:paraId="6AE08ED5">
      <w:tc>
        <w:tcPr>
          <w:tcW w:w="6365" w:type="dxa"/>
          <w:tcMar/>
        </w:tcPr>
        <w:p w:rsidR="5B5D1680" w:rsidP="5B5D1680" w:rsidRDefault="5B5D1680" w14:paraId="290EFAF8" w14:textId="5FD92438">
          <w:pPr>
            <w:pStyle w:val="Header"/>
            <w:bidi w:val="0"/>
            <w:ind w:left="-115"/>
            <w:jc w:val="left"/>
          </w:pPr>
        </w:p>
      </w:tc>
      <w:tc>
        <w:tcPr>
          <w:tcW w:w="6365" w:type="dxa"/>
          <w:tcMar/>
        </w:tcPr>
        <w:p w:rsidR="5B5D1680" w:rsidP="5B5D1680" w:rsidRDefault="5B5D1680" w14:paraId="5176C92C" w14:textId="17C152BC">
          <w:pPr>
            <w:pStyle w:val="Header"/>
            <w:bidi w:val="0"/>
            <w:jc w:val="center"/>
          </w:pPr>
        </w:p>
      </w:tc>
      <w:tc>
        <w:tcPr>
          <w:tcW w:w="6365" w:type="dxa"/>
          <w:tcMar/>
        </w:tcPr>
        <w:p w:rsidR="5B5D1680" w:rsidP="5B5D1680" w:rsidRDefault="5B5D1680" w14:paraId="6D4240A1" w14:textId="5120802D">
          <w:pPr>
            <w:pStyle w:val="Header"/>
            <w:bidi w:val="0"/>
            <w:ind w:right="-115"/>
            <w:jc w:val="right"/>
          </w:pPr>
        </w:p>
      </w:tc>
    </w:tr>
  </w:tbl>
  <w:p w:rsidR="5B5D1680" w:rsidP="5B5D1680" w:rsidRDefault="5B5D1680" w14:paraId="4083AF09" w14:textId="0C67E9B4">
    <w:pPr>
      <w:pStyle w:val="Header"/>
      <w:bidi w:val="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F25F8C"/>
    <w:multiLevelType w:val="hybridMultilevel"/>
    <w:tmpl w:val="99F86616"/>
    <w:lvl w:ilvl="0" w:tplc="F98887E8">
      <w:numFmt w:val="bullet"/>
      <w:lvlText w:val=""/>
      <w:lvlJc w:val="left"/>
      <w:pPr>
        <w:ind w:left="617" w:hanging="540"/>
      </w:pPr>
      <w:rPr>
        <w:rFonts w:hint="default" w:ascii="Symbol" w:hAnsi="Symbol" w:eastAsia="Symbol" w:cs="Symbol"/>
        <w:w w:val="100"/>
        <w:sz w:val="24"/>
        <w:szCs w:val="24"/>
        <w:lang w:val="en-US" w:eastAsia="en-US" w:bidi="ar-SA"/>
      </w:rPr>
    </w:lvl>
    <w:lvl w:ilvl="1" w:tplc="7304D3FC">
      <w:numFmt w:val="bullet"/>
      <w:lvlText w:val="•"/>
      <w:lvlJc w:val="left"/>
      <w:pPr>
        <w:ind w:left="1441" w:hanging="540"/>
      </w:pPr>
      <w:rPr>
        <w:rFonts w:hint="default"/>
        <w:lang w:val="en-US" w:eastAsia="en-US" w:bidi="ar-SA"/>
      </w:rPr>
    </w:lvl>
    <w:lvl w:ilvl="2" w:tplc="1A86CF92">
      <w:numFmt w:val="bullet"/>
      <w:lvlText w:val="•"/>
      <w:lvlJc w:val="left"/>
      <w:pPr>
        <w:ind w:left="2263" w:hanging="540"/>
      </w:pPr>
      <w:rPr>
        <w:rFonts w:hint="default"/>
        <w:lang w:val="en-US" w:eastAsia="en-US" w:bidi="ar-SA"/>
      </w:rPr>
    </w:lvl>
    <w:lvl w:ilvl="3" w:tplc="C9BA8228">
      <w:numFmt w:val="bullet"/>
      <w:lvlText w:val="•"/>
      <w:lvlJc w:val="left"/>
      <w:pPr>
        <w:ind w:left="3084" w:hanging="540"/>
      </w:pPr>
      <w:rPr>
        <w:rFonts w:hint="default"/>
        <w:lang w:val="en-US" w:eastAsia="en-US" w:bidi="ar-SA"/>
      </w:rPr>
    </w:lvl>
    <w:lvl w:ilvl="4" w:tplc="AC6AE63C">
      <w:numFmt w:val="bullet"/>
      <w:lvlText w:val="•"/>
      <w:lvlJc w:val="left"/>
      <w:pPr>
        <w:ind w:left="3906" w:hanging="540"/>
      </w:pPr>
      <w:rPr>
        <w:rFonts w:hint="default"/>
        <w:lang w:val="en-US" w:eastAsia="en-US" w:bidi="ar-SA"/>
      </w:rPr>
    </w:lvl>
    <w:lvl w:ilvl="5" w:tplc="16B8F752">
      <w:numFmt w:val="bullet"/>
      <w:lvlText w:val="•"/>
      <w:lvlJc w:val="left"/>
      <w:pPr>
        <w:ind w:left="4727" w:hanging="540"/>
      </w:pPr>
      <w:rPr>
        <w:rFonts w:hint="default"/>
        <w:lang w:val="en-US" w:eastAsia="en-US" w:bidi="ar-SA"/>
      </w:rPr>
    </w:lvl>
    <w:lvl w:ilvl="6" w:tplc="B8FC2AE4">
      <w:numFmt w:val="bullet"/>
      <w:lvlText w:val="•"/>
      <w:lvlJc w:val="left"/>
      <w:pPr>
        <w:ind w:left="5549" w:hanging="540"/>
      </w:pPr>
      <w:rPr>
        <w:rFonts w:hint="default"/>
        <w:lang w:val="en-US" w:eastAsia="en-US" w:bidi="ar-SA"/>
      </w:rPr>
    </w:lvl>
    <w:lvl w:ilvl="7" w:tplc="C2D4DCBC">
      <w:numFmt w:val="bullet"/>
      <w:lvlText w:val="•"/>
      <w:lvlJc w:val="left"/>
      <w:pPr>
        <w:ind w:left="6370" w:hanging="540"/>
      </w:pPr>
      <w:rPr>
        <w:rFonts w:hint="default"/>
        <w:lang w:val="en-US" w:eastAsia="en-US" w:bidi="ar-SA"/>
      </w:rPr>
    </w:lvl>
    <w:lvl w:ilvl="8" w:tplc="A800889C">
      <w:numFmt w:val="bullet"/>
      <w:lvlText w:val="•"/>
      <w:lvlJc w:val="left"/>
      <w:pPr>
        <w:ind w:left="7192" w:hanging="540"/>
      </w:pPr>
      <w:rPr>
        <w:rFonts w:hint="default"/>
        <w:lang w:val="en-US" w:eastAsia="en-US" w:bidi="ar-SA"/>
      </w:rPr>
    </w:lvl>
  </w:abstractNum>
  <w:abstractNum w:abstractNumId="1" w15:restartNumberingAfterBreak="0">
    <w:nsid w:val="0123427D"/>
    <w:multiLevelType w:val="hybridMultilevel"/>
    <w:tmpl w:val="ED78A522"/>
    <w:lvl w:ilvl="0" w:tplc="8806F620">
      <w:numFmt w:val="bullet"/>
      <w:lvlText w:val="-"/>
      <w:lvlJc w:val="left"/>
      <w:pPr>
        <w:ind w:left="1824" w:hanging="149"/>
      </w:pPr>
      <w:rPr>
        <w:rFonts w:hint="default" w:ascii="Arial" w:hAnsi="Arial" w:eastAsia="Arial" w:cs="Arial"/>
        <w:color w:val="FFFFFF"/>
        <w:w w:val="92"/>
        <w:sz w:val="28"/>
        <w:szCs w:val="28"/>
        <w:lang w:val="en-US" w:eastAsia="en-US" w:bidi="ar-SA"/>
      </w:rPr>
    </w:lvl>
    <w:lvl w:ilvl="1" w:tplc="E86050FC">
      <w:numFmt w:val="bullet"/>
      <w:lvlText w:val="-"/>
      <w:lvlJc w:val="left"/>
      <w:pPr>
        <w:ind w:left="1961" w:hanging="149"/>
      </w:pPr>
      <w:rPr>
        <w:rFonts w:hint="default" w:ascii="Arial" w:hAnsi="Arial" w:eastAsia="Arial" w:cs="Arial"/>
        <w:color w:val="FFFFFF"/>
        <w:w w:val="92"/>
        <w:sz w:val="28"/>
        <w:szCs w:val="28"/>
        <w:lang w:val="en-US" w:eastAsia="en-US" w:bidi="ar-SA"/>
      </w:rPr>
    </w:lvl>
    <w:lvl w:ilvl="2" w:tplc="533EFCFC">
      <w:numFmt w:val="bullet"/>
      <w:lvlText w:val="-"/>
      <w:lvlJc w:val="left"/>
      <w:pPr>
        <w:ind w:left="2470" w:hanging="149"/>
      </w:pPr>
      <w:rPr>
        <w:rFonts w:hint="default" w:ascii="Arial" w:hAnsi="Arial" w:eastAsia="Arial" w:cs="Arial"/>
        <w:color w:val="FFFFFF"/>
        <w:w w:val="92"/>
        <w:sz w:val="28"/>
        <w:szCs w:val="28"/>
        <w:lang w:val="en-US" w:eastAsia="en-US" w:bidi="ar-SA"/>
      </w:rPr>
    </w:lvl>
    <w:lvl w:ilvl="3" w:tplc="D77A0688">
      <w:numFmt w:val="bullet"/>
      <w:lvlText w:val="-"/>
      <w:lvlJc w:val="left"/>
      <w:pPr>
        <w:ind w:left="3071" w:hanging="150"/>
      </w:pPr>
      <w:rPr>
        <w:rFonts w:hint="default" w:ascii="Arial" w:hAnsi="Arial" w:eastAsia="Arial" w:cs="Arial"/>
        <w:color w:val="FFFFFF"/>
        <w:w w:val="92"/>
        <w:sz w:val="28"/>
        <w:szCs w:val="28"/>
        <w:lang w:val="en-US" w:eastAsia="en-US" w:bidi="ar-SA"/>
      </w:rPr>
    </w:lvl>
    <w:lvl w:ilvl="4" w:tplc="CBECD6A4">
      <w:numFmt w:val="bullet"/>
      <w:lvlText w:val="•"/>
      <w:lvlJc w:val="left"/>
      <w:pPr>
        <w:ind w:left="3260" w:hanging="150"/>
      </w:pPr>
      <w:rPr>
        <w:rFonts w:hint="default"/>
        <w:lang w:val="en-US" w:eastAsia="en-US" w:bidi="ar-SA"/>
      </w:rPr>
    </w:lvl>
    <w:lvl w:ilvl="5" w:tplc="02DCFE3E">
      <w:numFmt w:val="bullet"/>
      <w:lvlText w:val="•"/>
      <w:lvlJc w:val="left"/>
      <w:pPr>
        <w:ind w:left="3340" w:hanging="150"/>
      </w:pPr>
      <w:rPr>
        <w:rFonts w:hint="default"/>
        <w:lang w:val="en-US" w:eastAsia="en-US" w:bidi="ar-SA"/>
      </w:rPr>
    </w:lvl>
    <w:lvl w:ilvl="6" w:tplc="4A90CC2E">
      <w:numFmt w:val="bullet"/>
      <w:lvlText w:val="•"/>
      <w:lvlJc w:val="left"/>
      <w:pPr>
        <w:ind w:left="1831" w:hanging="150"/>
      </w:pPr>
      <w:rPr>
        <w:rFonts w:hint="default"/>
        <w:lang w:val="en-US" w:eastAsia="en-US" w:bidi="ar-SA"/>
      </w:rPr>
    </w:lvl>
    <w:lvl w:ilvl="7" w:tplc="A6C43F2A">
      <w:numFmt w:val="bullet"/>
      <w:lvlText w:val="•"/>
      <w:lvlJc w:val="left"/>
      <w:pPr>
        <w:ind w:left="323" w:hanging="150"/>
      </w:pPr>
      <w:rPr>
        <w:rFonts w:hint="default"/>
        <w:lang w:val="en-US" w:eastAsia="en-US" w:bidi="ar-SA"/>
      </w:rPr>
    </w:lvl>
    <w:lvl w:ilvl="8" w:tplc="96E09028">
      <w:numFmt w:val="bullet"/>
      <w:lvlText w:val="•"/>
      <w:lvlJc w:val="left"/>
      <w:pPr>
        <w:ind w:left="-1186" w:hanging="150"/>
      </w:pPr>
      <w:rPr>
        <w:rFonts w:hint="default"/>
        <w:lang w:val="en-US" w:eastAsia="en-US" w:bidi="ar-SA"/>
      </w:rPr>
    </w:lvl>
  </w:abstractNum>
  <w:abstractNum w:abstractNumId="2" w15:restartNumberingAfterBreak="0">
    <w:nsid w:val="0D174D13"/>
    <w:multiLevelType w:val="hybridMultilevel"/>
    <w:tmpl w:val="1D2216DC"/>
    <w:lvl w:ilvl="0" w:tplc="5BB82D3E">
      <w:numFmt w:val="bullet"/>
      <w:lvlText w:val="•"/>
      <w:lvlJc w:val="left"/>
      <w:pPr>
        <w:ind w:left="835" w:hanging="360"/>
      </w:pPr>
      <w:rPr>
        <w:rFonts w:hint="default" w:ascii="Arial" w:hAnsi="Arial" w:eastAsia="Arial" w:cs="Arial"/>
        <w:w w:val="100"/>
        <w:position w:val="3"/>
        <w:sz w:val="64"/>
        <w:szCs w:val="64"/>
        <w:lang w:val="en-US" w:eastAsia="en-US" w:bidi="ar-SA"/>
      </w:rPr>
    </w:lvl>
    <w:lvl w:ilvl="1" w:tplc="1C30A2C6">
      <w:numFmt w:val="bullet"/>
      <w:lvlText w:val="•"/>
      <w:lvlJc w:val="left"/>
      <w:pPr>
        <w:ind w:left="2518" w:hanging="720"/>
      </w:pPr>
      <w:rPr>
        <w:rFonts w:hint="default" w:ascii="Arial" w:hAnsi="Arial" w:eastAsia="Arial" w:cs="Arial"/>
        <w:color w:val="00618B"/>
        <w:w w:val="99"/>
        <w:sz w:val="56"/>
        <w:szCs w:val="56"/>
        <w:lang w:val="en-US" w:eastAsia="en-US" w:bidi="ar-SA"/>
      </w:rPr>
    </w:lvl>
    <w:lvl w:ilvl="2" w:tplc="023ACEA6">
      <w:numFmt w:val="bullet"/>
      <w:lvlText w:val="•"/>
      <w:lvlJc w:val="left"/>
      <w:pPr>
        <w:ind w:left="4362" w:hanging="720"/>
      </w:pPr>
      <w:rPr>
        <w:rFonts w:hint="default"/>
        <w:lang w:val="en-US" w:eastAsia="en-US" w:bidi="ar-SA"/>
      </w:rPr>
    </w:lvl>
    <w:lvl w:ilvl="3" w:tplc="5790C034">
      <w:numFmt w:val="bullet"/>
      <w:lvlText w:val="•"/>
      <w:lvlJc w:val="left"/>
      <w:pPr>
        <w:ind w:left="6204" w:hanging="720"/>
      </w:pPr>
      <w:rPr>
        <w:rFonts w:hint="default"/>
        <w:lang w:val="en-US" w:eastAsia="en-US" w:bidi="ar-SA"/>
      </w:rPr>
    </w:lvl>
    <w:lvl w:ilvl="4" w:tplc="332EE520">
      <w:numFmt w:val="bullet"/>
      <w:lvlText w:val="•"/>
      <w:lvlJc w:val="left"/>
      <w:pPr>
        <w:ind w:left="8046" w:hanging="720"/>
      </w:pPr>
      <w:rPr>
        <w:rFonts w:hint="default"/>
        <w:lang w:val="en-US" w:eastAsia="en-US" w:bidi="ar-SA"/>
      </w:rPr>
    </w:lvl>
    <w:lvl w:ilvl="5" w:tplc="B5389EB2">
      <w:numFmt w:val="bullet"/>
      <w:lvlText w:val="•"/>
      <w:lvlJc w:val="left"/>
      <w:pPr>
        <w:ind w:left="9888" w:hanging="720"/>
      </w:pPr>
      <w:rPr>
        <w:rFonts w:hint="default"/>
        <w:lang w:val="en-US" w:eastAsia="en-US" w:bidi="ar-SA"/>
      </w:rPr>
    </w:lvl>
    <w:lvl w:ilvl="6" w:tplc="AC88604A">
      <w:numFmt w:val="bullet"/>
      <w:lvlText w:val="•"/>
      <w:lvlJc w:val="left"/>
      <w:pPr>
        <w:ind w:left="11731" w:hanging="720"/>
      </w:pPr>
      <w:rPr>
        <w:rFonts w:hint="default"/>
        <w:lang w:val="en-US" w:eastAsia="en-US" w:bidi="ar-SA"/>
      </w:rPr>
    </w:lvl>
    <w:lvl w:ilvl="7" w:tplc="5734021C">
      <w:numFmt w:val="bullet"/>
      <w:lvlText w:val="•"/>
      <w:lvlJc w:val="left"/>
      <w:pPr>
        <w:ind w:left="13573" w:hanging="720"/>
      </w:pPr>
      <w:rPr>
        <w:rFonts w:hint="default"/>
        <w:lang w:val="en-US" w:eastAsia="en-US" w:bidi="ar-SA"/>
      </w:rPr>
    </w:lvl>
    <w:lvl w:ilvl="8" w:tplc="41E0AAD4">
      <w:numFmt w:val="bullet"/>
      <w:lvlText w:val="•"/>
      <w:lvlJc w:val="left"/>
      <w:pPr>
        <w:ind w:left="15415" w:hanging="720"/>
      </w:pPr>
      <w:rPr>
        <w:rFonts w:hint="default"/>
        <w:lang w:val="en-US" w:eastAsia="en-US" w:bidi="ar-SA"/>
      </w:rPr>
    </w:lvl>
  </w:abstractNum>
  <w:abstractNum w:abstractNumId="3" w15:restartNumberingAfterBreak="0">
    <w:nsid w:val="12F7333B"/>
    <w:multiLevelType w:val="hybridMultilevel"/>
    <w:tmpl w:val="1EF4C682"/>
    <w:lvl w:ilvl="0" w:tplc="F03A60DA">
      <w:numFmt w:val="bullet"/>
      <w:lvlText w:val=""/>
      <w:lvlJc w:val="left"/>
      <w:pPr>
        <w:ind w:left="617" w:hanging="540"/>
      </w:pPr>
      <w:rPr>
        <w:rFonts w:hint="default" w:ascii="Symbol" w:hAnsi="Symbol" w:eastAsia="Symbol" w:cs="Symbol"/>
        <w:w w:val="100"/>
        <w:sz w:val="24"/>
        <w:szCs w:val="24"/>
        <w:lang w:val="en-US" w:eastAsia="en-US" w:bidi="ar-SA"/>
      </w:rPr>
    </w:lvl>
    <w:lvl w:ilvl="1" w:tplc="DFE4C8A8">
      <w:numFmt w:val="bullet"/>
      <w:lvlText w:val="•"/>
      <w:lvlJc w:val="left"/>
      <w:pPr>
        <w:ind w:left="1303" w:hanging="540"/>
      </w:pPr>
      <w:rPr>
        <w:rFonts w:hint="default"/>
        <w:lang w:val="en-US" w:eastAsia="en-US" w:bidi="ar-SA"/>
      </w:rPr>
    </w:lvl>
    <w:lvl w:ilvl="2" w:tplc="5F76A7E2">
      <w:numFmt w:val="bullet"/>
      <w:lvlText w:val="•"/>
      <w:lvlJc w:val="left"/>
      <w:pPr>
        <w:ind w:left="1987" w:hanging="540"/>
      </w:pPr>
      <w:rPr>
        <w:rFonts w:hint="default"/>
        <w:lang w:val="en-US" w:eastAsia="en-US" w:bidi="ar-SA"/>
      </w:rPr>
    </w:lvl>
    <w:lvl w:ilvl="3" w:tplc="218653EE">
      <w:numFmt w:val="bullet"/>
      <w:lvlText w:val="•"/>
      <w:lvlJc w:val="left"/>
      <w:pPr>
        <w:ind w:left="2670" w:hanging="540"/>
      </w:pPr>
      <w:rPr>
        <w:rFonts w:hint="default"/>
        <w:lang w:val="en-US" w:eastAsia="en-US" w:bidi="ar-SA"/>
      </w:rPr>
    </w:lvl>
    <w:lvl w:ilvl="4" w:tplc="4F8E793A">
      <w:numFmt w:val="bullet"/>
      <w:lvlText w:val="•"/>
      <w:lvlJc w:val="left"/>
      <w:pPr>
        <w:ind w:left="3354" w:hanging="540"/>
      </w:pPr>
      <w:rPr>
        <w:rFonts w:hint="default"/>
        <w:lang w:val="en-US" w:eastAsia="en-US" w:bidi="ar-SA"/>
      </w:rPr>
    </w:lvl>
    <w:lvl w:ilvl="5" w:tplc="23D63916">
      <w:numFmt w:val="bullet"/>
      <w:lvlText w:val="•"/>
      <w:lvlJc w:val="left"/>
      <w:pPr>
        <w:ind w:left="4038" w:hanging="540"/>
      </w:pPr>
      <w:rPr>
        <w:rFonts w:hint="default"/>
        <w:lang w:val="en-US" w:eastAsia="en-US" w:bidi="ar-SA"/>
      </w:rPr>
    </w:lvl>
    <w:lvl w:ilvl="6" w:tplc="5D446FCA">
      <w:numFmt w:val="bullet"/>
      <w:lvlText w:val="•"/>
      <w:lvlJc w:val="left"/>
      <w:pPr>
        <w:ind w:left="4721" w:hanging="540"/>
      </w:pPr>
      <w:rPr>
        <w:rFonts w:hint="default"/>
        <w:lang w:val="en-US" w:eastAsia="en-US" w:bidi="ar-SA"/>
      </w:rPr>
    </w:lvl>
    <w:lvl w:ilvl="7" w:tplc="F1CCA520">
      <w:numFmt w:val="bullet"/>
      <w:lvlText w:val="•"/>
      <w:lvlJc w:val="left"/>
      <w:pPr>
        <w:ind w:left="5405" w:hanging="540"/>
      </w:pPr>
      <w:rPr>
        <w:rFonts w:hint="default"/>
        <w:lang w:val="en-US" w:eastAsia="en-US" w:bidi="ar-SA"/>
      </w:rPr>
    </w:lvl>
    <w:lvl w:ilvl="8" w:tplc="6AE2C29A">
      <w:numFmt w:val="bullet"/>
      <w:lvlText w:val="•"/>
      <w:lvlJc w:val="left"/>
      <w:pPr>
        <w:ind w:left="6088" w:hanging="540"/>
      </w:pPr>
      <w:rPr>
        <w:rFonts w:hint="default"/>
        <w:lang w:val="en-US" w:eastAsia="en-US" w:bidi="ar-SA"/>
      </w:rPr>
    </w:lvl>
  </w:abstractNum>
  <w:abstractNum w:abstractNumId="4" w15:restartNumberingAfterBreak="0">
    <w:nsid w:val="18412C71"/>
    <w:multiLevelType w:val="hybridMultilevel"/>
    <w:tmpl w:val="3A3444E2"/>
    <w:lvl w:ilvl="0" w:tplc="F4B20F62">
      <w:numFmt w:val="bullet"/>
      <w:lvlText w:val=""/>
      <w:lvlJc w:val="left"/>
      <w:pPr>
        <w:ind w:left="617" w:hanging="540"/>
      </w:pPr>
      <w:rPr>
        <w:rFonts w:hint="default" w:ascii="Symbol" w:hAnsi="Symbol" w:eastAsia="Symbol" w:cs="Symbol"/>
        <w:w w:val="100"/>
        <w:sz w:val="24"/>
        <w:szCs w:val="24"/>
        <w:lang w:val="en-US" w:eastAsia="en-US" w:bidi="ar-SA"/>
      </w:rPr>
    </w:lvl>
    <w:lvl w:ilvl="1" w:tplc="7EC4C6DC">
      <w:numFmt w:val="bullet"/>
      <w:lvlText w:val="•"/>
      <w:lvlJc w:val="left"/>
      <w:pPr>
        <w:ind w:left="1303" w:hanging="540"/>
      </w:pPr>
      <w:rPr>
        <w:rFonts w:hint="default"/>
        <w:lang w:val="en-US" w:eastAsia="en-US" w:bidi="ar-SA"/>
      </w:rPr>
    </w:lvl>
    <w:lvl w:ilvl="2" w:tplc="73CCB47A">
      <w:numFmt w:val="bullet"/>
      <w:lvlText w:val="•"/>
      <w:lvlJc w:val="left"/>
      <w:pPr>
        <w:ind w:left="1987" w:hanging="540"/>
      </w:pPr>
      <w:rPr>
        <w:rFonts w:hint="default"/>
        <w:lang w:val="en-US" w:eastAsia="en-US" w:bidi="ar-SA"/>
      </w:rPr>
    </w:lvl>
    <w:lvl w:ilvl="3" w:tplc="2C9EF820">
      <w:numFmt w:val="bullet"/>
      <w:lvlText w:val="•"/>
      <w:lvlJc w:val="left"/>
      <w:pPr>
        <w:ind w:left="2670" w:hanging="540"/>
      </w:pPr>
      <w:rPr>
        <w:rFonts w:hint="default"/>
        <w:lang w:val="en-US" w:eastAsia="en-US" w:bidi="ar-SA"/>
      </w:rPr>
    </w:lvl>
    <w:lvl w:ilvl="4" w:tplc="A260D8BE">
      <w:numFmt w:val="bullet"/>
      <w:lvlText w:val="•"/>
      <w:lvlJc w:val="left"/>
      <w:pPr>
        <w:ind w:left="3354" w:hanging="540"/>
      </w:pPr>
      <w:rPr>
        <w:rFonts w:hint="default"/>
        <w:lang w:val="en-US" w:eastAsia="en-US" w:bidi="ar-SA"/>
      </w:rPr>
    </w:lvl>
    <w:lvl w:ilvl="5" w:tplc="8264DF18">
      <w:numFmt w:val="bullet"/>
      <w:lvlText w:val="•"/>
      <w:lvlJc w:val="left"/>
      <w:pPr>
        <w:ind w:left="4038" w:hanging="540"/>
      </w:pPr>
      <w:rPr>
        <w:rFonts w:hint="default"/>
        <w:lang w:val="en-US" w:eastAsia="en-US" w:bidi="ar-SA"/>
      </w:rPr>
    </w:lvl>
    <w:lvl w:ilvl="6" w:tplc="37F045A0">
      <w:numFmt w:val="bullet"/>
      <w:lvlText w:val="•"/>
      <w:lvlJc w:val="left"/>
      <w:pPr>
        <w:ind w:left="4721" w:hanging="540"/>
      </w:pPr>
      <w:rPr>
        <w:rFonts w:hint="default"/>
        <w:lang w:val="en-US" w:eastAsia="en-US" w:bidi="ar-SA"/>
      </w:rPr>
    </w:lvl>
    <w:lvl w:ilvl="7" w:tplc="6EC6FC86">
      <w:numFmt w:val="bullet"/>
      <w:lvlText w:val="•"/>
      <w:lvlJc w:val="left"/>
      <w:pPr>
        <w:ind w:left="5405" w:hanging="540"/>
      </w:pPr>
      <w:rPr>
        <w:rFonts w:hint="default"/>
        <w:lang w:val="en-US" w:eastAsia="en-US" w:bidi="ar-SA"/>
      </w:rPr>
    </w:lvl>
    <w:lvl w:ilvl="8" w:tplc="65CA7ADC">
      <w:numFmt w:val="bullet"/>
      <w:lvlText w:val="•"/>
      <w:lvlJc w:val="left"/>
      <w:pPr>
        <w:ind w:left="6088" w:hanging="540"/>
      </w:pPr>
      <w:rPr>
        <w:rFonts w:hint="default"/>
        <w:lang w:val="en-US" w:eastAsia="en-US" w:bidi="ar-SA"/>
      </w:rPr>
    </w:lvl>
  </w:abstractNum>
  <w:abstractNum w:abstractNumId="5" w15:restartNumberingAfterBreak="0">
    <w:nsid w:val="1A747A4E"/>
    <w:multiLevelType w:val="hybridMultilevel"/>
    <w:tmpl w:val="CC30E432"/>
    <w:lvl w:ilvl="0" w:tplc="D40E97C2">
      <w:numFmt w:val="bullet"/>
      <w:lvlText w:val="•"/>
      <w:lvlJc w:val="left"/>
      <w:pPr>
        <w:ind w:left="986" w:hanging="360"/>
      </w:pPr>
      <w:rPr>
        <w:rFonts w:hint="default" w:ascii="Arial" w:hAnsi="Arial" w:eastAsia="Arial" w:cs="Arial"/>
        <w:color w:val="006FC0"/>
        <w:w w:val="99"/>
        <w:sz w:val="56"/>
        <w:szCs w:val="56"/>
        <w:lang w:val="en-US" w:eastAsia="en-US" w:bidi="ar-SA"/>
      </w:rPr>
    </w:lvl>
    <w:lvl w:ilvl="1" w:tplc="6220CD32">
      <w:numFmt w:val="bullet"/>
      <w:lvlText w:val="•"/>
      <w:lvlJc w:val="left"/>
      <w:pPr>
        <w:ind w:left="2792" w:hanging="360"/>
      </w:pPr>
      <w:rPr>
        <w:rFonts w:hint="default"/>
        <w:lang w:val="en-US" w:eastAsia="en-US" w:bidi="ar-SA"/>
      </w:rPr>
    </w:lvl>
    <w:lvl w:ilvl="2" w:tplc="917EF358">
      <w:numFmt w:val="bullet"/>
      <w:lvlText w:val="•"/>
      <w:lvlJc w:val="left"/>
      <w:pPr>
        <w:ind w:left="4604" w:hanging="360"/>
      </w:pPr>
      <w:rPr>
        <w:rFonts w:hint="default"/>
        <w:lang w:val="en-US" w:eastAsia="en-US" w:bidi="ar-SA"/>
      </w:rPr>
    </w:lvl>
    <w:lvl w:ilvl="3" w:tplc="2B8AAD40">
      <w:numFmt w:val="bullet"/>
      <w:lvlText w:val="•"/>
      <w:lvlJc w:val="left"/>
      <w:pPr>
        <w:ind w:left="6416" w:hanging="360"/>
      </w:pPr>
      <w:rPr>
        <w:rFonts w:hint="default"/>
        <w:lang w:val="en-US" w:eastAsia="en-US" w:bidi="ar-SA"/>
      </w:rPr>
    </w:lvl>
    <w:lvl w:ilvl="4" w:tplc="E9F02D8C">
      <w:numFmt w:val="bullet"/>
      <w:lvlText w:val="•"/>
      <w:lvlJc w:val="left"/>
      <w:pPr>
        <w:ind w:left="8228" w:hanging="360"/>
      </w:pPr>
      <w:rPr>
        <w:rFonts w:hint="default"/>
        <w:lang w:val="en-US" w:eastAsia="en-US" w:bidi="ar-SA"/>
      </w:rPr>
    </w:lvl>
    <w:lvl w:ilvl="5" w:tplc="DE4CBB92">
      <w:numFmt w:val="bullet"/>
      <w:lvlText w:val="•"/>
      <w:lvlJc w:val="left"/>
      <w:pPr>
        <w:ind w:left="10040" w:hanging="360"/>
      </w:pPr>
      <w:rPr>
        <w:rFonts w:hint="default"/>
        <w:lang w:val="en-US" w:eastAsia="en-US" w:bidi="ar-SA"/>
      </w:rPr>
    </w:lvl>
    <w:lvl w:ilvl="6" w:tplc="75EC3E88">
      <w:numFmt w:val="bullet"/>
      <w:lvlText w:val="•"/>
      <w:lvlJc w:val="left"/>
      <w:pPr>
        <w:ind w:left="11852" w:hanging="360"/>
      </w:pPr>
      <w:rPr>
        <w:rFonts w:hint="default"/>
        <w:lang w:val="en-US" w:eastAsia="en-US" w:bidi="ar-SA"/>
      </w:rPr>
    </w:lvl>
    <w:lvl w:ilvl="7" w:tplc="4E22F1B2">
      <w:numFmt w:val="bullet"/>
      <w:lvlText w:val="•"/>
      <w:lvlJc w:val="left"/>
      <w:pPr>
        <w:ind w:left="13664" w:hanging="360"/>
      </w:pPr>
      <w:rPr>
        <w:rFonts w:hint="default"/>
        <w:lang w:val="en-US" w:eastAsia="en-US" w:bidi="ar-SA"/>
      </w:rPr>
    </w:lvl>
    <w:lvl w:ilvl="8" w:tplc="E52AF9CA">
      <w:numFmt w:val="bullet"/>
      <w:lvlText w:val="•"/>
      <w:lvlJc w:val="left"/>
      <w:pPr>
        <w:ind w:left="15476" w:hanging="360"/>
      </w:pPr>
      <w:rPr>
        <w:rFonts w:hint="default"/>
        <w:lang w:val="en-US" w:eastAsia="en-US" w:bidi="ar-SA"/>
      </w:rPr>
    </w:lvl>
  </w:abstractNum>
  <w:abstractNum w:abstractNumId="6" w15:restartNumberingAfterBreak="0">
    <w:nsid w:val="295845B2"/>
    <w:multiLevelType w:val="hybridMultilevel"/>
    <w:tmpl w:val="0A4C53EE"/>
    <w:lvl w:ilvl="0" w:tplc="40D0DA64">
      <w:numFmt w:val="bullet"/>
      <w:lvlText w:val="•"/>
      <w:lvlJc w:val="left"/>
      <w:pPr>
        <w:ind w:left="1167" w:hanging="540"/>
      </w:pPr>
      <w:rPr>
        <w:rFonts w:hint="default" w:ascii="Arial" w:hAnsi="Arial" w:eastAsia="Arial" w:cs="Arial"/>
        <w:color w:val="00618B"/>
        <w:spacing w:val="-2"/>
        <w:w w:val="99"/>
        <w:sz w:val="48"/>
        <w:szCs w:val="48"/>
        <w:lang w:val="en-US" w:eastAsia="en-US" w:bidi="ar-SA"/>
      </w:rPr>
    </w:lvl>
    <w:lvl w:ilvl="1" w:tplc="A704E6F0">
      <w:numFmt w:val="bullet"/>
      <w:lvlText w:val="•"/>
      <w:lvlJc w:val="left"/>
      <w:pPr>
        <w:ind w:left="1475" w:hanging="541"/>
      </w:pPr>
      <w:rPr>
        <w:rFonts w:hint="default" w:ascii="Arial" w:hAnsi="Arial" w:eastAsia="Arial" w:cs="Arial"/>
        <w:color w:val="00618B"/>
        <w:w w:val="99"/>
        <w:sz w:val="56"/>
        <w:szCs w:val="56"/>
        <w:lang w:val="en-US" w:eastAsia="en-US" w:bidi="ar-SA"/>
      </w:rPr>
    </w:lvl>
    <w:lvl w:ilvl="2" w:tplc="4C6670BA">
      <w:numFmt w:val="bullet"/>
      <w:lvlText w:val="•"/>
      <w:lvlJc w:val="left"/>
      <w:pPr>
        <w:ind w:left="1940" w:hanging="541"/>
      </w:pPr>
      <w:rPr>
        <w:rFonts w:hint="default"/>
        <w:lang w:val="en-US" w:eastAsia="en-US" w:bidi="ar-SA"/>
      </w:rPr>
    </w:lvl>
    <w:lvl w:ilvl="3" w:tplc="1FEC10D4">
      <w:numFmt w:val="bullet"/>
      <w:lvlText w:val="•"/>
      <w:lvlJc w:val="left"/>
      <w:pPr>
        <w:ind w:left="4085" w:hanging="541"/>
      </w:pPr>
      <w:rPr>
        <w:rFonts w:hint="default"/>
        <w:lang w:val="en-US" w:eastAsia="en-US" w:bidi="ar-SA"/>
      </w:rPr>
    </w:lvl>
    <w:lvl w:ilvl="4" w:tplc="DD2C5BA0">
      <w:numFmt w:val="bullet"/>
      <w:lvlText w:val="•"/>
      <w:lvlJc w:val="left"/>
      <w:pPr>
        <w:ind w:left="6230" w:hanging="541"/>
      </w:pPr>
      <w:rPr>
        <w:rFonts w:hint="default"/>
        <w:lang w:val="en-US" w:eastAsia="en-US" w:bidi="ar-SA"/>
      </w:rPr>
    </w:lvl>
    <w:lvl w:ilvl="5" w:tplc="72B03D4C">
      <w:numFmt w:val="bullet"/>
      <w:lvlText w:val="•"/>
      <w:lvlJc w:val="left"/>
      <w:pPr>
        <w:ind w:left="8375" w:hanging="541"/>
      </w:pPr>
      <w:rPr>
        <w:rFonts w:hint="default"/>
        <w:lang w:val="en-US" w:eastAsia="en-US" w:bidi="ar-SA"/>
      </w:rPr>
    </w:lvl>
    <w:lvl w:ilvl="6" w:tplc="176031A8">
      <w:numFmt w:val="bullet"/>
      <w:lvlText w:val="•"/>
      <w:lvlJc w:val="left"/>
      <w:pPr>
        <w:ind w:left="10520" w:hanging="541"/>
      </w:pPr>
      <w:rPr>
        <w:rFonts w:hint="default"/>
        <w:lang w:val="en-US" w:eastAsia="en-US" w:bidi="ar-SA"/>
      </w:rPr>
    </w:lvl>
    <w:lvl w:ilvl="7" w:tplc="4C1067FA">
      <w:numFmt w:val="bullet"/>
      <w:lvlText w:val="•"/>
      <w:lvlJc w:val="left"/>
      <w:pPr>
        <w:ind w:left="12665" w:hanging="541"/>
      </w:pPr>
      <w:rPr>
        <w:rFonts w:hint="default"/>
        <w:lang w:val="en-US" w:eastAsia="en-US" w:bidi="ar-SA"/>
      </w:rPr>
    </w:lvl>
    <w:lvl w:ilvl="8" w:tplc="45D4296C">
      <w:numFmt w:val="bullet"/>
      <w:lvlText w:val="•"/>
      <w:lvlJc w:val="left"/>
      <w:pPr>
        <w:ind w:left="14810" w:hanging="541"/>
      </w:pPr>
      <w:rPr>
        <w:rFonts w:hint="default"/>
        <w:lang w:val="en-US" w:eastAsia="en-US" w:bidi="ar-SA"/>
      </w:rPr>
    </w:lvl>
  </w:abstractNum>
  <w:abstractNum w:abstractNumId="7" w15:restartNumberingAfterBreak="0">
    <w:nsid w:val="2EF401E1"/>
    <w:multiLevelType w:val="hybridMultilevel"/>
    <w:tmpl w:val="897E30C4"/>
    <w:lvl w:ilvl="0" w:tplc="2C7E370C">
      <w:start w:val="1"/>
      <w:numFmt w:val="decimal"/>
      <w:lvlText w:val="%1."/>
      <w:lvlJc w:val="left"/>
      <w:pPr>
        <w:ind w:left="1028" w:hanging="540"/>
        <w:jc w:val="left"/>
      </w:pPr>
      <w:rPr>
        <w:rFonts w:hint="default" w:ascii="Trebuchet MS" w:hAnsi="Trebuchet MS" w:eastAsia="Trebuchet MS" w:cs="Trebuchet MS"/>
        <w:spacing w:val="-1"/>
        <w:w w:val="100"/>
        <w:sz w:val="28"/>
        <w:szCs w:val="28"/>
        <w:lang w:val="en-US" w:eastAsia="en-US" w:bidi="ar-SA"/>
      </w:rPr>
    </w:lvl>
    <w:lvl w:ilvl="1" w:tplc="18A02732">
      <w:start w:val="1"/>
      <w:numFmt w:val="decimal"/>
      <w:lvlText w:val="%2."/>
      <w:lvlJc w:val="left"/>
      <w:pPr>
        <w:ind w:left="1893" w:hanging="720"/>
        <w:jc w:val="left"/>
      </w:pPr>
      <w:rPr>
        <w:rFonts w:hint="default" w:ascii="Arial" w:hAnsi="Arial" w:eastAsia="Arial" w:cs="Arial"/>
        <w:color w:val="00618B"/>
        <w:spacing w:val="-2"/>
        <w:w w:val="100"/>
        <w:sz w:val="64"/>
        <w:szCs w:val="64"/>
        <w:lang w:val="en-US" w:eastAsia="en-US" w:bidi="ar-SA"/>
      </w:rPr>
    </w:lvl>
    <w:lvl w:ilvl="2" w:tplc="1B889EE2">
      <w:start w:val="1"/>
      <w:numFmt w:val="decimal"/>
      <w:lvlText w:val="%3."/>
      <w:lvlJc w:val="left"/>
      <w:pPr>
        <w:ind w:left="4298" w:hanging="720"/>
        <w:jc w:val="left"/>
      </w:pPr>
      <w:rPr>
        <w:rFonts w:hint="default"/>
        <w:spacing w:val="-1"/>
        <w:w w:val="91"/>
        <w:lang w:val="en-US" w:eastAsia="en-US" w:bidi="ar-SA"/>
      </w:rPr>
    </w:lvl>
    <w:lvl w:ilvl="3" w:tplc="AB6E4214">
      <w:numFmt w:val="bullet"/>
      <w:lvlText w:val="•"/>
      <w:lvlJc w:val="left"/>
      <w:pPr>
        <w:ind w:left="6150" w:hanging="720"/>
      </w:pPr>
      <w:rPr>
        <w:rFonts w:hint="default"/>
        <w:lang w:val="en-US" w:eastAsia="en-US" w:bidi="ar-SA"/>
      </w:rPr>
    </w:lvl>
    <w:lvl w:ilvl="4" w:tplc="782A777C">
      <w:numFmt w:val="bullet"/>
      <w:lvlText w:val="•"/>
      <w:lvlJc w:val="left"/>
      <w:pPr>
        <w:ind w:left="8000" w:hanging="720"/>
      </w:pPr>
      <w:rPr>
        <w:rFonts w:hint="default"/>
        <w:lang w:val="en-US" w:eastAsia="en-US" w:bidi="ar-SA"/>
      </w:rPr>
    </w:lvl>
    <w:lvl w:ilvl="5" w:tplc="433826F4">
      <w:numFmt w:val="bullet"/>
      <w:lvlText w:val="•"/>
      <w:lvlJc w:val="left"/>
      <w:pPr>
        <w:ind w:left="9850" w:hanging="720"/>
      </w:pPr>
      <w:rPr>
        <w:rFonts w:hint="default"/>
        <w:lang w:val="en-US" w:eastAsia="en-US" w:bidi="ar-SA"/>
      </w:rPr>
    </w:lvl>
    <w:lvl w:ilvl="6" w:tplc="A274BC12">
      <w:numFmt w:val="bullet"/>
      <w:lvlText w:val="•"/>
      <w:lvlJc w:val="left"/>
      <w:pPr>
        <w:ind w:left="11700" w:hanging="720"/>
      </w:pPr>
      <w:rPr>
        <w:rFonts w:hint="default"/>
        <w:lang w:val="en-US" w:eastAsia="en-US" w:bidi="ar-SA"/>
      </w:rPr>
    </w:lvl>
    <w:lvl w:ilvl="7" w:tplc="A446A344">
      <w:numFmt w:val="bullet"/>
      <w:lvlText w:val="•"/>
      <w:lvlJc w:val="left"/>
      <w:pPr>
        <w:ind w:left="13550" w:hanging="720"/>
      </w:pPr>
      <w:rPr>
        <w:rFonts w:hint="default"/>
        <w:lang w:val="en-US" w:eastAsia="en-US" w:bidi="ar-SA"/>
      </w:rPr>
    </w:lvl>
    <w:lvl w:ilvl="8" w:tplc="F81AA25C">
      <w:numFmt w:val="bullet"/>
      <w:lvlText w:val="•"/>
      <w:lvlJc w:val="left"/>
      <w:pPr>
        <w:ind w:left="15400" w:hanging="720"/>
      </w:pPr>
      <w:rPr>
        <w:rFonts w:hint="default"/>
        <w:lang w:val="en-US" w:eastAsia="en-US" w:bidi="ar-SA"/>
      </w:rPr>
    </w:lvl>
  </w:abstractNum>
  <w:abstractNum w:abstractNumId="8" w15:restartNumberingAfterBreak="0">
    <w:nsid w:val="30CE084F"/>
    <w:multiLevelType w:val="hybridMultilevel"/>
    <w:tmpl w:val="F356DD04"/>
    <w:lvl w:ilvl="0" w:tplc="A498F37A">
      <w:start w:val="1"/>
      <w:numFmt w:val="decimal"/>
      <w:lvlText w:val="%1."/>
      <w:lvlJc w:val="left"/>
      <w:pPr>
        <w:ind w:left="1564" w:hanging="575"/>
        <w:jc w:val="left"/>
      </w:pPr>
      <w:rPr>
        <w:rFonts w:hint="default" w:ascii="Arial" w:hAnsi="Arial" w:eastAsia="Arial" w:cs="Arial"/>
        <w:spacing w:val="-1"/>
        <w:w w:val="102"/>
        <w:sz w:val="31"/>
        <w:szCs w:val="31"/>
        <w:lang w:val="en-US" w:eastAsia="en-US" w:bidi="ar-SA"/>
      </w:rPr>
    </w:lvl>
    <w:lvl w:ilvl="1" w:tplc="46FEDE06">
      <w:numFmt w:val="bullet"/>
      <w:lvlText w:val="•"/>
      <w:lvlJc w:val="left"/>
      <w:pPr>
        <w:ind w:left="3314" w:hanging="575"/>
      </w:pPr>
      <w:rPr>
        <w:rFonts w:hint="default"/>
        <w:lang w:val="en-US" w:eastAsia="en-US" w:bidi="ar-SA"/>
      </w:rPr>
    </w:lvl>
    <w:lvl w:ilvl="2" w:tplc="08C01D20">
      <w:numFmt w:val="bullet"/>
      <w:lvlText w:val="•"/>
      <w:lvlJc w:val="left"/>
      <w:pPr>
        <w:ind w:left="5068" w:hanging="575"/>
      </w:pPr>
      <w:rPr>
        <w:rFonts w:hint="default"/>
        <w:lang w:val="en-US" w:eastAsia="en-US" w:bidi="ar-SA"/>
      </w:rPr>
    </w:lvl>
    <w:lvl w:ilvl="3" w:tplc="AEF44B78">
      <w:numFmt w:val="bullet"/>
      <w:lvlText w:val="•"/>
      <w:lvlJc w:val="left"/>
      <w:pPr>
        <w:ind w:left="6822" w:hanging="575"/>
      </w:pPr>
      <w:rPr>
        <w:rFonts w:hint="default"/>
        <w:lang w:val="en-US" w:eastAsia="en-US" w:bidi="ar-SA"/>
      </w:rPr>
    </w:lvl>
    <w:lvl w:ilvl="4" w:tplc="99166B6E">
      <w:numFmt w:val="bullet"/>
      <w:lvlText w:val="•"/>
      <w:lvlJc w:val="left"/>
      <w:pPr>
        <w:ind w:left="8576" w:hanging="575"/>
      </w:pPr>
      <w:rPr>
        <w:rFonts w:hint="default"/>
        <w:lang w:val="en-US" w:eastAsia="en-US" w:bidi="ar-SA"/>
      </w:rPr>
    </w:lvl>
    <w:lvl w:ilvl="5" w:tplc="ECB8F2C2">
      <w:numFmt w:val="bullet"/>
      <w:lvlText w:val="•"/>
      <w:lvlJc w:val="left"/>
      <w:pPr>
        <w:ind w:left="10330" w:hanging="575"/>
      </w:pPr>
      <w:rPr>
        <w:rFonts w:hint="default"/>
        <w:lang w:val="en-US" w:eastAsia="en-US" w:bidi="ar-SA"/>
      </w:rPr>
    </w:lvl>
    <w:lvl w:ilvl="6" w:tplc="9D3EF2FC">
      <w:numFmt w:val="bullet"/>
      <w:lvlText w:val="•"/>
      <w:lvlJc w:val="left"/>
      <w:pPr>
        <w:ind w:left="12084" w:hanging="575"/>
      </w:pPr>
      <w:rPr>
        <w:rFonts w:hint="default"/>
        <w:lang w:val="en-US" w:eastAsia="en-US" w:bidi="ar-SA"/>
      </w:rPr>
    </w:lvl>
    <w:lvl w:ilvl="7" w:tplc="551A4C28">
      <w:numFmt w:val="bullet"/>
      <w:lvlText w:val="•"/>
      <w:lvlJc w:val="left"/>
      <w:pPr>
        <w:ind w:left="13838" w:hanging="575"/>
      </w:pPr>
      <w:rPr>
        <w:rFonts w:hint="default"/>
        <w:lang w:val="en-US" w:eastAsia="en-US" w:bidi="ar-SA"/>
      </w:rPr>
    </w:lvl>
    <w:lvl w:ilvl="8" w:tplc="33D28148">
      <w:numFmt w:val="bullet"/>
      <w:lvlText w:val="•"/>
      <w:lvlJc w:val="left"/>
      <w:pPr>
        <w:ind w:left="15592" w:hanging="575"/>
      </w:pPr>
      <w:rPr>
        <w:rFonts w:hint="default"/>
        <w:lang w:val="en-US" w:eastAsia="en-US" w:bidi="ar-SA"/>
      </w:rPr>
    </w:lvl>
  </w:abstractNum>
  <w:abstractNum w:abstractNumId="9" w15:restartNumberingAfterBreak="0">
    <w:nsid w:val="33FE42C4"/>
    <w:multiLevelType w:val="hybridMultilevel"/>
    <w:tmpl w:val="5D0C1A3E"/>
    <w:lvl w:ilvl="0" w:tplc="1C52BE26">
      <w:numFmt w:val="bullet"/>
      <w:lvlText w:val=""/>
      <w:lvlJc w:val="left"/>
      <w:pPr>
        <w:ind w:left="617" w:hanging="540"/>
      </w:pPr>
      <w:rPr>
        <w:rFonts w:hint="default" w:ascii="Symbol" w:hAnsi="Symbol" w:eastAsia="Symbol" w:cs="Symbol"/>
        <w:w w:val="100"/>
        <w:sz w:val="24"/>
        <w:szCs w:val="24"/>
        <w:lang w:val="en-US" w:eastAsia="en-US" w:bidi="ar-SA"/>
      </w:rPr>
    </w:lvl>
    <w:lvl w:ilvl="1" w:tplc="6F8E340E">
      <w:numFmt w:val="bullet"/>
      <w:lvlText w:val="•"/>
      <w:lvlJc w:val="left"/>
      <w:pPr>
        <w:ind w:left="1303" w:hanging="540"/>
      </w:pPr>
      <w:rPr>
        <w:rFonts w:hint="default"/>
        <w:lang w:val="en-US" w:eastAsia="en-US" w:bidi="ar-SA"/>
      </w:rPr>
    </w:lvl>
    <w:lvl w:ilvl="2" w:tplc="4ED25576">
      <w:numFmt w:val="bullet"/>
      <w:lvlText w:val="•"/>
      <w:lvlJc w:val="left"/>
      <w:pPr>
        <w:ind w:left="1987" w:hanging="540"/>
      </w:pPr>
      <w:rPr>
        <w:rFonts w:hint="default"/>
        <w:lang w:val="en-US" w:eastAsia="en-US" w:bidi="ar-SA"/>
      </w:rPr>
    </w:lvl>
    <w:lvl w:ilvl="3" w:tplc="F196C22C">
      <w:numFmt w:val="bullet"/>
      <w:lvlText w:val="•"/>
      <w:lvlJc w:val="left"/>
      <w:pPr>
        <w:ind w:left="2670" w:hanging="540"/>
      </w:pPr>
      <w:rPr>
        <w:rFonts w:hint="default"/>
        <w:lang w:val="en-US" w:eastAsia="en-US" w:bidi="ar-SA"/>
      </w:rPr>
    </w:lvl>
    <w:lvl w:ilvl="4" w:tplc="836E79FA">
      <w:numFmt w:val="bullet"/>
      <w:lvlText w:val="•"/>
      <w:lvlJc w:val="left"/>
      <w:pPr>
        <w:ind w:left="3354" w:hanging="540"/>
      </w:pPr>
      <w:rPr>
        <w:rFonts w:hint="default"/>
        <w:lang w:val="en-US" w:eastAsia="en-US" w:bidi="ar-SA"/>
      </w:rPr>
    </w:lvl>
    <w:lvl w:ilvl="5" w:tplc="E348DBD0">
      <w:numFmt w:val="bullet"/>
      <w:lvlText w:val="•"/>
      <w:lvlJc w:val="left"/>
      <w:pPr>
        <w:ind w:left="4038" w:hanging="540"/>
      </w:pPr>
      <w:rPr>
        <w:rFonts w:hint="default"/>
        <w:lang w:val="en-US" w:eastAsia="en-US" w:bidi="ar-SA"/>
      </w:rPr>
    </w:lvl>
    <w:lvl w:ilvl="6" w:tplc="5DE6D626">
      <w:numFmt w:val="bullet"/>
      <w:lvlText w:val="•"/>
      <w:lvlJc w:val="left"/>
      <w:pPr>
        <w:ind w:left="4721" w:hanging="540"/>
      </w:pPr>
      <w:rPr>
        <w:rFonts w:hint="default"/>
        <w:lang w:val="en-US" w:eastAsia="en-US" w:bidi="ar-SA"/>
      </w:rPr>
    </w:lvl>
    <w:lvl w:ilvl="7" w:tplc="FA2AE352">
      <w:numFmt w:val="bullet"/>
      <w:lvlText w:val="•"/>
      <w:lvlJc w:val="left"/>
      <w:pPr>
        <w:ind w:left="5405" w:hanging="540"/>
      </w:pPr>
      <w:rPr>
        <w:rFonts w:hint="default"/>
        <w:lang w:val="en-US" w:eastAsia="en-US" w:bidi="ar-SA"/>
      </w:rPr>
    </w:lvl>
    <w:lvl w:ilvl="8" w:tplc="4E604D4A">
      <w:numFmt w:val="bullet"/>
      <w:lvlText w:val="•"/>
      <w:lvlJc w:val="left"/>
      <w:pPr>
        <w:ind w:left="6088" w:hanging="540"/>
      </w:pPr>
      <w:rPr>
        <w:rFonts w:hint="default"/>
        <w:lang w:val="en-US" w:eastAsia="en-US" w:bidi="ar-SA"/>
      </w:rPr>
    </w:lvl>
  </w:abstractNum>
  <w:abstractNum w:abstractNumId="10" w15:restartNumberingAfterBreak="0">
    <w:nsid w:val="3BD81663"/>
    <w:multiLevelType w:val="hybridMultilevel"/>
    <w:tmpl w:val="F01CEA4A"/>
    <w:lvl w:ilvl="0" w:tplc="9712FC9C">
      <w:numFmt w:val="bullet"/>
      <w:lvlText w:val="•"/>
      <w:lvlJc w:val="left"/>
      <w:pPr>
        <w:ind w:left="1195" w:hanging="720"/>
      </w:pPr>
      <w:rPr>
        <w:rFonts w:hint="default"/>
        <w:w w:val="99"/>
        <w:lang w:val="en-US" w:eastAsia="en-US" w:bidi="ar-SA"/>
      </w:rPr>
    </w:lvl>
    <w:lvl w:ilvl="1" w:tplc="88406516">
      <w:numFmt w:val="bullet"/>
      <w:lvlText w:val="•"/>
      <w:lvlJc w:val="left"/>
      <w:pPr>
        <w:ind w:left="2990" w:hanging="720"/>
      </w:pPr>
      <w:rPr>
        <w:rFonts w:hint="default"/>
        <w:lang w:val="en-US" w:eastAsia="en-US" w:bidi="ar-SA"/>
      </w:rPr>
    </w:lvl>
    <w:lvl w:ilvl="2" w:tplc="5672D52A">
      <w:numFmt w:val="bullet"/>
      <w:lvlText w:val="•"/>
      <w:lvlJc w:val="left"/>
      <w:pPr>
        <w:ind w:left="4780" w:hanging="720"/>
      </w:pPr>
      <w:rPr>
        <w:rFonts w:hint="default"/>
        <w:lang w:val="en-US" w:eastAsia="en-US" w:bidi="ar-SA"/>
      </w:rPr>
    </w:lvl>
    <w:lvl w:ilvl="3" w:tplc="4E50DF36">
      <w:numFmt w:val="bullet"/>
      <w:lvlText w:val="•"/>
      <w:lvlJc w:val="left"/>
      <w:pPr>
        <w:ind w:left="6570" w:hanging="720"/>
      </w:pPr>
      <w:rPr>
        <w:rFonts w:hint="default"/>
        <w:lang w:val="en-US" w:eastAsia="en-US" w:bidi="ar-SA"/>
      </w:rPr>
    </w:lvl>
    <w:lvl w:ilvl="4" w:tplc="B0867B9E">
      <w:numFmt w:val="bullet"/>
      <w:lvlText w:val="•"/>
      <w:lvlJc w:val="left"/>
      <w:pPr>
        <w:ind w:left="8360" w:hanging="720"/>
      </w:pPr>
      <w:rPr>
        <w:rFonts w:hint="default"/>
        <w:lang w:val="en-US" w:eastAsia="en-US" w:bidi="ar-SA"/>
      </w:rPr>
    </w:lvl>
    <w:lvl w:ilvl="5" w:tplc="FDD8D6C8">
      <w:numFmt w:val="bullet"/>
      <w:lvlText w:val="•"/>
      <w:lvlJc w:val="left"/>
      <w:pPr>
        <w:ind w:left="10150" w:hanging="720"/>
      </w:pPr>
      <w:rPr>
        <w:rFonts w:hint="default"/>
        <w:lang w:val="en-US" w:eastAsia="en-US" w:bidi="ar-SA"/>
      </w:rPr>
    </w:lvl>
    <w:lvl w:ilvl="6" w:tplc="3DB810BC">
      <w:numFmt w:val="bullet"/>
      <w:lvlText w:val="•"/>
      <w:lvlJc w:val="left"/>
      <w:pPr>
        <w:ind w:left="11940" w:hanging="720"/>
      </w:pPr>
      <w:rPr>
        <w:rFonts w:hint="default"/>
        <w:lang w:val="en-US" w:eastAsia="en-US" w:bidi="ar-SA"/>
      </w:rPr>
    </w:lvl>
    <w:lvl w:ilvl="7" w:tplc="66A42778">
      <w:numFmt w:val="bullet"/>
      <w:lvlText w:val="•"/>
      <w:lvlJc w:val="left"/>
      <w:pPr>
        <w:ind w:left="13730" w:hanging="720"/>
      </w:pPr>
      <w:rPr>
        <w:rFonts w:hint="default"/>
        <w:lang w:val="en-US" w:eastAsia="en-US" w:bidi="ar-SA"/>
      </w:rPr>
    </w:lvl>
    <w:lvl w:ilvl="8" w:tplc="8028EC3E">
      <w:numFmt w:val="bullet"/>
      <w:lvlText w:val="•"/>
      <w:lvlJc w:val="left"/>
      <w:pPr>
        <w:ind w:left="15520" w:hanging="720"/>
      </w:pPr>
      <w:rPr>
        <w:rFonts w:hint="default"/>
        <w:lang w:val="en-US" w:eastAsia="en-US" w:bidi="ar-SA"/>
      </w:rPr>
    </w:lvl>
  </w:abstractNum>
  <w:abstractNum w:abstractNumId="11" w15:restartNumberingAfterBreak="0">
    <w:nsid w:val="418660D1"/>
    <w:multiLevelType w:val="hybridMultilevel"/>
    <w:tmpl w:val="098ED880"/>
    <w:lvl w:ilvl="0" w:tplc="3522C0BA">
      <w:numFmt w:val="bullet"/>
      <w:lvlText w:val=""/>
      <w:lvlJc w:val="left"/>
      <w:pPr>
        <w:ind w:left="617" w:hanging="540"/>
      </w:pPr>
      <w:rPr>
        <w:rFonts w:hint="default" w:ascii="Symbol" w:hAnsi="Symbol" w:eastAsia="Symbol" w:cs="Symbol"/>
        <w:w w:val="100"/>
        <w:sz w:val="24"/>
        <w:szCs w:val="24"/>
        <w:lang w:val="en-US" w:eastAsia="en-US" w:bidi="ar-SA"/>
      </w:rPr>
    </w:lvl>
    <w:lvl w:ilvl="1" w:tplc="2DFA1AF0">
      <w:numFmt w:val="bullet"/>
      <w:lvlText w:val="•"/>
      <w:lvlJc w:val="left"/>
      <w:pPr>
        <w:ind w:left="1441" w:hanging="540"/>
      </w:pPr>
      <w:rPr>
        <w:rFonts w:hint="default"/>
        <w:lang w:val="en-US" w:eastAsia="en-US" w:bidi="ar-SA"/>
      </w:rPr>
    </w:lvl>
    <w:lvl w:ilvl="2" w:tplc="B95EE8B6">
      <w:numFmt w:val="bullet"/>
      <w:lvlText w:val="•"/>
      <w:lvlJc w:val="left"/>
      <w:pPr>
        <w:ind w:left="2263" w:hanging="540"/>
      </w:pPr>
      <w:rPr>
        <w:rFonts w:hint="default"/>
        <w:lang w:val="en-US" w:eastAsia="en-US" w:bidi="ar-SA"/>
      </w:rPr>
    </w:lvl>
    <w:lvl w:ilvl="3" w:tplc="4D62388E">
      <w:numFmt w:val="bullet"/>
      <w:lvlText w:val="•"/>
      <w:lvlJc w:val="left"/>
      <w:pPr>
        <w:ind w:left="3084" w:hanging="540"/>
      </w:pPr>
      <w:rPr>
        <w:rFonts w:hint="default"/>
        <w:lang w:val="en-US" w:eastAsia="en-US" w:bidi="ar-SA"/>
      </w:rPr>
    </w:lvl>
    <w:lvl w:ilvl="4" w:tplc="1C1009B4">
      <w:numFmt w:val="bullet"/>
      <w:lvlText w:val="•"/>
      <w:lvlJc w:val="left"/>
      <w:pPr>
        <w:ind w:left="3906" w:hanging="540"/>
      </w:pPr>
      <w:rPr>
        <w:rFonts w:hint="default"/>
        <w:lang w:val="en-US" w:eastAsia="en-US" w:bidi="ar-SA"/>
      </w:rPr>
    </w:lvl>
    <w:lvl w:ilvl="5" w:tplc="9A3C91DA">
      <w:numFmt w:val="bullet"/>
      <w:lvlText w:val="•"/>
      <w:lvlJc w:val="left"/>
      <w:pPr>
        <w:ind w:left="4727" w:hanging="540"/>
      </w:pPr>
      <w:rPr>
        <w:rFonts w:hint="default"/>
        <w:lang w:val="en-US" w:eastAsia="en-US" w:bidi="ar-SA"/>
      </w:rPr>
    </w:lvl>
    <w:lvl w:ilvl="6" w:tplc="C9D22434">
      <w:numFmt w:val="bullet"/>
      <w:lvlText w:val="•"/>
      <w:lvlJc w:val="left"/>
      <w:pPr>
        <w:ind w:left="5549" w:hanging="540"/>
      </w:pPr>
      <w:rPr>
        <w:rFonts w:hint="default"/>
        <w:lang w:val="en-US" w:eastAsia="en-US" w:bidi="ar-SA"/>
      </w:rPr>
    </w:lvl>
    <w:lvl w:ilvl="7" w:tplc="2F367F74">
      <w:numFmt w:val="bullet"/>
      <w:lvlText w:val="•"/>
      <w:lvlJc w:val="left"/>
      <w:pPr>
        <w:ind w:left="6370" w:hanging="540"/>
      </w:pPr>
      <w:rPr>
        <w:rFonts w:hint="default"/>
        <w:lang w:val="en-US" w:eastAsia="en-US" w:bidi="ar-SA"/>
      </w:rPr>
    </w:lvl>
    <w:lvl w:ilvl="8" w:tplc="FCEA4B8C">
      <w:numFmt w:val="bullet"/>
      <w:lvlText w:val="•"/>
      <w:lvlJc w:val="left"/>
      <w:pPr>
        <w:ind w:left="7192" w:hanging="540"/>
      </w:pPr>
      <w:rPr>
        <w:rFonts w:hint="default"/>
        <w:lang w:val="en-US" w:eastAsia="en-US" w:bidi="ar-SA"/>
      </w:rPr>
    </w:lvl>
  </w:abstractNum>
  <w:abstractNum w:abstractNumId="12" w15:restartNumberingAfterBreak="0">
    <w:nsid w:val="41A464FB"/>
    <w:multiLevelType w:val="hybridMultilevel"/>
    <w:tmpl w:val="75D29CF4"/>
    <w:lvl w:ilvl="0" w:tplc="BDEED186">
      <w:numFmt w:val="bullet"/>
      <w:lvlText w:val="-"/>
      <w:lvlJc w:val="left"/>
      <w:pPr>
        <w:ind w:left="2010" w:hanging="149"/>
      </w:pPr>
      <w:rPr>
        <w:rFonts w:hint="default" w:ascii="Arial" w:hAnsi="Arial" w:eastAsia="Arial" w:cs="Arial"/>
        <w:color w:val="FFFFFF"/>
        <w:w w:val="92"/>
        <w:sz w:val="28"/>
        <w:szCs w:val="28"/>
        <w:lang w:val="en-US" w:eastAsia="en-US" w:bidi="ar-SA"/>
      </w:rPr>
    </w:lvl>
    <w:lvl w:ilvl="1" w:tplc="AC024A0A">
      <w:numFmt w:val="bullet"/>
      <w:lvlText w:val="-"/>
      <w:lvlJc w:val="left"/>
      <w:pPr>
        <w:ind w:left="2284" w:hanging="149"/>
      </w:pPr>
      <w:rPr>
        <w:rFonts w:hint="default" w:ascii="Arial" w:hAnsi="Arial" w:eastAsia="Arial" w:cs="Arial"/>
        <w:color w:val="FFFFFF"/>
        <w:w w:val="92"/>
        <w:sz w:val="28"/>
        <w:szCs w:val="28"/>
        <w:lang w:val="en-US" w:eastAsia="en-US" w:bidi="ar-SA"/>
      </w:rPr>
    </w:lvl>
    <w:lvl w:ilvl="2" w:tplc="C10C8AFA">
      <w:numFmt w:val="bullet"/>
      <w:lvlText w:val="-"/>
      <w:lvlJc w:val="left"/>
      <w:pPr>
        <w:ind w:left="2380" w:hanging="149"/>
      </w:pPr>
      <w:rPr>
        <w:rFonts w:hint="default" w:ascii="Arial" w:hAnsi="Arial" w:eastAsia="Arial" w:cs="Arial"/>
        <w:color w:val="FFFFFF"/>
        <w:w w:val="92"/>
        <w:sz w:val="28"/>
        <w:szCs w:val="28"/>
        <w:lang w:val="en-US" w:eastAsia="en-US" w:bidi="ar-SA"/>
      </w:rPr>
    </w:lvl>
    <w:lvl w:ilvl="3" w:tplc="25AE11AA">
      <w:numFmt w:val="bullet"/>
      <w:lvlText w:val="•"/>
      <w:lvlJc w:val="left"/>
      <w:pPr>
        <w:ind w:left="3740" w:hanging="149"/>
      </w:pPr>
      <w:rPr>
        <w:rFonts w:hint="default"/>
        <w:lang w:val="en-US" w:eastAsia="en-US" w:bidi="ar-SA"/>
      </w:rPr>
    </w:lvl>
    <w:lvl w:ilvl="4" w:tplc="EDB84236">
      <w:numFmt w:val="bullet"/>
      <w:lvlText w:val="•"/>
      <w:lvlJc w:val="left"/>
      <w:pPr>
        <w:ind w:left="3917" w:hanging="149"/>
      </w:pPr>
      <w:rPr>
        <w:rFonts w:hint="default"/>
        <w:lang w:val="en-US" w:eastAsia="en-US" w:bidi="ar-SA"/>
      </w:rPr>
    </w:lvl>
    <w:lvl w:ilvl="5" w:tplc="A790B800">
      <w:numFmt w:val="bullet"/>
      <w:lvlText w:val="•"/>
      <w:lvlJc w:val="left"/>
      <w:pPr>
        <w:ind w:left="4095" w:hanging="149"/>
      </w:pPr>
      <w:rPr>
        <w:rFonts w:hint="default"/>
        <w:lang w:val="en-US" w:eastAsia="en-US" w:bidi="ar-SA"/>
      </w:rPr>
    </w:lvl>
    <w:lvl w:ilvl="6" w:tplc="892E1E08">
      <w:numFmt w:val="bullet"/>
      <w:lvlText w:val="•"/>
      <w:lvlJc w:val="left"/>
      <w:pPr>
        <w:ind w:left="4273" w:hanging="149"/>
      </w:pPr>
      <w:rPr>
        <w:rFonts w:hint="default"/>
        <w:lang w:val="en-US" w:eastAsia="en-US" w:bidi="ar-SA"/>
      </w:rPr>
    </w:lvl>
    <w:lvl w:ilvl="7" w:tplc="7F903F68">
      <w:numFmt w:val="bullet"/>
      <w:lvlText w:val="•"/>
      <w:lvlJc w:val="left"/>
      <w:pPr>
        <w:ind w:left="4451" w:hanging="149"/>
      </w:pPr>
      <w:rPr>
        <w:rFonts w:hint="default"/>
        <w:lang w:val="en-US" w:eastAsia="en-US" w:bidi="ar-SA"/>
      </w:rPr>
    </w:lvl>
    <w:lvl w:ilvl="8" w:tplc="0B84169E">
      <w:numFmt w:val="bullet"/>
      <w:lvlText w:val="•"/>
      <w:lvlJc w:val="left"/>
      <w:pPr>
        <w:ind w:left="4628" w:hanging="149"/>
      </w:pPr>
      <w:rPr>
        <w:rFonts w:hint="default"/>
        <w:lang w:val="en-US" w:eastAsia="en-US" w:bidi="ar-SA"/>
      </w:rPr>
    </w:lvl>
  </w:abstractNum>
  <w:abstractNum w:abstractNumId="13" w15:restartNumberingAfterBreak="0">
    <w:nsid w:val="43F14494"/>
    <w:multiLevelType w:val="hybridMultilevel"/>
    <w:tmpl w:val="44F2487E"/>
    <w:lvl w:ilvl="0" w:tplc="86A26454">
      <w:numFmt w:val="bullet"/>
      <w:lvlText w:val="•"/>
      <w:lvlJc w:val="left"/>
      <w:pPr>
        <w:ind w:left="1724" w:hanging="360"/>
      </w:pPr>
      <w:rPr>
        <w:rFonts w:hint="default" w:ascii="Arial" w:hAnsi="Arial" w:eastAsia="Arial" w:cs="Arial"/>
        <w:w w:val="99"/>
        <w:sz w:val="56"/>
        <w:szCs w:val="56"/>
        <w:lang w:val="en-US" w:eastAsia="en-US" w:bidi="ar-SA"/>
      </w:rPr>
    </w:lvl>
    <w:lvl w:ilvl="1" w:tplc="7F2C230A">
      <w:numFmt w:val="bullet"/>
      <w:lvlText w:val="•"/>
      <w:lvlJc w:val="left"/>
      <w:pPr>
        <w:ind w:left="3458" w:hanging="360"/>
      </w:pPr>
      <w:rPr>
        <w:rFonts w:hint="default"/>
        <w:lang w:val="en-US" w:eastAsia="en-US" w:bidi="ar-SA"/>
      </w:rPr>
    </w:lvl>
    <w:lvl w:ilvl="2" w:tplc="A7A26CE8">
      <w:numFmt w:val="bullet"/>
      <w:lvlText w:val="•"/>
      <w:lvlJc w:val="left"/>
      <w:pPr>
        <w:ind w:left="5196" w:hanging="360"/>
      </w:pPr>
      <w:rPr>
        <w:rFonts w:hint="default"/>
        <w:lang w:val="en-US" w:eastAsia="en-US" w:bidi="ar-SA"/>
      </w:rPr>
    </w:lvl>
    <w:lvl w:ilvl="3" w:tplc="5F4657C6">
      <w:numFmt w:val="bullet"/>
      <w:lvlText w:val="•"/>
      <w:lvlJc w:val="left"/>
      <w:pPr>
        <w:ind w:left="6934" w:hanging="360"/>
      </w:pPr>
      <w:rPr>
        <w:rFonts w:hint="default"/>
        <w:lang w:val="en-US" w:eastAsia="en-US" w:bidi="ar-SA"/>
      </w:rPr>
    </w:lvl>
    <w:lvl w:ilvl="4" w:tplc="A3D0D29A">
      <w:numFmt w:val="bullet"/>
      <w:lvlText w:val="•"/>
      <w:lvlJc w:val="left"/>
      <w:pPr>
        <w:ind w:left="8672" w:hanging="360"/>
      </w:pPr>
      <w:rPr>
        <w:rFonts w:hint="default"/>
        <w:lang w:val="en-US" w:eastAsia="en-US" w:bidi="ar-SA"/>
      </w:rPr>
    </w:lvl>
    <w:lvl w:ilvl="5" w:tplc="17E6321E">
      <w:numFmt w:val="bullet"/>
      <w:lvlText w:val="•"/>
      <w:lvlJc w:val="left"/>
      <w:pPr>
        <w:ind w:left="10410" w:hanging="360"/>
      </w:pPr>
      <w:rPr>
        <w:rFonts w:hint="default"/>
        <w:lang w:val="en-US" w:eastAsia="en-US" w:bidi="ar-SA"/>
      </w:rPr>
    </w:lvl>
    <w:lvl w:ilvl="6" w:tplc="301AB638">
      <w:numFmt w:val="bullet"/>
      <w:lvlText w:val="•"/>
      <w:lvlJc w:val="left"/>
      <w:pPr>
        <w:ind w:left="12148" w:hanging="360"/>
      </w:pPr>
      <w:rPr>
        <w:rFonts w:hint="default"/>
        <w:lang w:val="en-US" w:eastAsia="en-US" w:bidi="ar-SA"/>
      </w:rPr>
    </w:lvl>
    <w:lvl w:ilvl="7" w:tplc="F94EB312">
      <w:numFmt w:val="bullet"/>
      <w:lvlText w:val="•"/>
      <w:lvlJc w:val="left"/>
      <w:pPr>
        <w:ind w:left="13886" w:hanging="360"/>
      </w:pPr>
      <w:rPr>
        <w:rFonts w:hint="default"/>
        <w:lang w:val="en-US" w:eastAsia="en-US" w:bidi="ar-SA"/>
      </w:rPr>
    </w:lvl>
    <w:lvl w:ilvl="8" w:tplc="36DCFDA4">
      <w:numFmt w:val="bullet"/>
      <w:lvlText w:val="•"/>
      <w:lvlJc w:val="left"/>
      <w:pPr>
        <w:ind w:left="15624" w:hanging="360"/>
      </w:pPr>
      <w:rPr>
        <w:rFonts w:hint="default"/>
        <w:lang w:val="en-US" w:eastAsia="en-US" w:bidi="ar-SA"/>
      </w:rPr>
    </w:lvl>
  </w:abstractNum>
  <w:abstractNum w:abstractNumId="14" w15:restartNumberingAfterBreak="0">
    <w:nsid w:val="4C1D3C5E"/>
    <w:multiLevelType w:val="hybridMultilevel"/>
    <w:tmpl w:val="54C45458"/>
    <w:lvl w:ilvl="0" w:tplc="4F7A69CE">
      <w:numFmt w:val="bullet"/>
      <w:lvlText w:val="•"/>
      <w:lvlJc w:val="left"/>
      <w:pPr>
        <w:ind w:left="1269" w:hanging="357"/>
      </w:pPr>
      <w:rPr>
        <w:rFonts w:hint="default"/>
        <w:w w:val="87"/>
        <w:lang w:val="en-US" w:eastAsia="en-US" w:bidi="ar-SA"/>
      </w:rPr>
    </w:lvl>
    <w:lvl w:ilvl="1" w:tplc="9DAEBAB4">
      <w:numFmt w:val="bullet"/>
      <w:lvlText w:val="•"/>
      <w:lvlJc w:val="left"/>
      <w:pPr>
        <w:ind w:left="1466" w:hanging="347"/>
      </w:pPr>
      <w:rPr>
        <w:rFonts w:hint="default"/>
        <w:w w:val="27"/>
        <w:lang w:val="en-US" w:eastAsia="en-US" w:bidi="ar-SA"/>
      </w:rPr>
    </w:lvl>
    <w:lvl w:ilvl="2" w:tplc="3CCCAE42">
      <w:numFmt w:val="bullet"/>
      <w:lvlText w:val="•"/>
      <w:lvlJc w:val="left"/>
      <w:pPr>
        <w:ind w:left="3380" w:hanging="540"/>
      </w:pPr>
      <w:rPr>
        <w:rFonts w:hint="default" w:ascii="Arial" w:hAnsi="Arial" w:eastAsia="Arial" w:cs="Arial"/>
        <w:color w:val="00618B"/>
        <w:w w:val="99"/>
        <w:sz w:val="32"/>
        <w:szCs w:val="32"/>
        <w:lang w:val="en-US" w:eastAsia="en-US" w:bidi="ar-SA"/>
      </w:rPr>
    </w:lvl>
    <w:lvl w:ilvl="3" w:tplc="C4825A56">
      <w:numFmt w:val="bullet"/>
      <w:lvlText w:val="•"/>
      <w:lvlJc w:val="left"/>
      <w:pPr>
        <w:ind w:left="3801" w:hanging="848"/>
      </w:pPr>
      <w:rPr>
        <w:rFonts w:hint="default" w:ascii="Arial" w:hAnsi="Arial" w:eastAsia="Arial" w:cs="Arial"/>
        <w:color w:val="00618B"/>
        <w:w w:val="99"/>
        <w:sz w:val="56"/>
        <w:szCs w:val="56"/>
        <w:lang w:val="en-US" w:eastAsia="en-US" w:bidi="ar-SA"/>
      </w:rPr>
    </w:lvl>
    <w:lvl w:ilvl="4" w:tplc="1F8A396A">
      <w:numFmt w:val="bullet"/>
      <w:lvlText w:val="•"/>
      <w:lvlJc w:val="left"/>
      <w:pPr>
        <w:ind w:left="5985" w:hanging="848"/>
      </w:pPr>
      <w:rPr>
        <w:rFonts w:hint="default"/>
        <w:lang w:val="en-US" w:eastAsia="en-US" w:bidi="ar-SA"/>
      </w:rPr>
    </w:lvl>
    <w:lvl w:ilvl="5" w:tplc="F60E382E">
      <w:numFmt w:val="bullet"/>
      <w:lvlText w:val="•"/>
      <w:lvlJc w:val="left"/>
      <w:pPr>
        <w:ind w:left="8171" w:hanging="848"/>
      </w:pPr>
      <w:rPr>
        <w:rFonts w:hint="default"/>
        <w:lang w:val="en-US" w:eastAsia="en-US" w:bidi="ar-SA"/>
      </w:rPr>
    </w:lvl>
    <w:lvl w:ilvl="6" w:tplc="C9C08528">
      <w:numFmt w:val="bullet"/>
      <w:lvlText w:val="•"/>
      <w:lvlJc w:val="left"/>
      <w:pPr>
        <w:ind w:left="10357" w:hanging="848"/>
      </w:pPr>
      <w:rPr>
        <w:rFonts w:hint="default"/>
        <w:lang w:val="en-US" w:eastAsia="en-US" w:bidi="ar-SA"/>
      </w:rPr>
    </w:lvl>
    <w:lvl w:ilvl="7" w:tplc="F984F1A6">
      <w:numFmt w:val="bullet"/>
      <w:lvlText w:val="•"/>
      <w:lvlJc w:val="left"/>
      <w:pPr>
        <w:ind w:left="12542" w:hanging="848"/>
      </w:pPr>
      <w:rPr>
        <w:rFonts w:hint="default"/>
        <w:lang w:val="en-US" w:eastAsia="en-US" w:bidi="ar-SA"/>
      </w:rPr>
    </w:lvl>
    <w:lvl w:ilvl="8" w:tplc="1C58DDFE">
      <w:numFmt w:val="bullet"/>
      <w:lvlText w:val="•"/>
      <w:lvlJc w:val="left"/>
      <w:pPr>
        <w:ind w:left="14728" w:hanging="848"/>
      </w:pPr>
      <w:rPr>
        <w:rFonts w:hint="default"/>
        <w:lang w:val="en-US" w:eastAsia="en-US" w:bidi="ar-SA"/>
      </w:rPr>
    </w:lvl>
  </w:abstractNum>
  <w:abstractNum w:abstractNumId="15" w15:restartNumberingAfterBreak="0">
    <w:nsid w:val="61C806BC"/>
    <w:multiLevelType w:val="hybridMultilevel"/>
    <w:tmpl w:val="F0A46BD2"/>
    <w:lvl w:ilvl="0" w:tplc="AEF8E7FC">
      <w:numFmt w:val="bullet"/>
      <w:lvlText w:val=""/>
      <w:lvlJc w:val="left"/>
      <w:pPr>
        <w:ind w:left="617" w:hanging="540"/>
      </w:pPr>
      <w:rPr>
        <w:rFonts w:hint="default" w:ascii="Symbol" w:hAnsi="Symbol" w:eastAsia="Symbol" w:cs="Symbol"/>
        <w:w w:val="100"/>
        <w:sz w:val="24"/>
        <w:szCs w:val="24"/>
        <w:lang w:val="en-US" w:eastAsia="en-US" w:bidi="ar-SA"/>
      </w:rPr>
    </w:lvl>
    <w:lvl w:ilvl="1" w:tplc="2D2673B0">
      <w:numFmt w:val="bullet"/>
      <w:lvlText w:val="•"/>
      <w:lvlJc w:val="left"/>
      <w:pPr>
        <w:ind w:left="1441" w:hanging="540"/>
      </w:pPr>
      <w:rPr>
        <w:rFonts w:hint="default"/>
        <w:lang w:val="en-US" w:eastAsia="en-US" w:bidi="ar-SA"/>
      </w:rPr>
    </w:lvl>
    <w:lvl w:ilvl="2" w:tplc="8230CC50">
      <w:numFmt w:val="bullet"/>
      <w:lvlText w:val="•"/>
      <w:lvlJc w:val="left"/>
      <w:pPr>
        <w:ind w:left="2263" w:hanging="540"/>
      </w:pPr>
      <w:rPr>
        <w:rFonts w:hint="default"/>
        <w:lang w:val="en-US" w:eastAsia="en-US" w:bidi="ar-SA"/>
      </w:rPr>
    </w:lvl>
    <w:lvl w:ilvl="3" w:tplc="9594BAE8">
      <w:numFmt w:val="bullet"/>
      <w:lvlText w:val="•"/>
      <w:lvlJc w:val="left"/>
      <w:pPr>
        <w:ind w:left="3084" w:hanging="540"/>
      </w:pPr>
      <w:rPr>
        <w:rFonts w:hint="default"/>
        <w:lang w:val="en-US" w:eastAsia="en-US" w:bidi="ar-SA"/>
      </w:rPr>
    </w:lvl>
    <w:lvl w:ilvl="4" w:tplc="E2CAF242">
      <w:numFmt w:val="bullet"/>
      <w:lvlText w:val="•"/>
      <w:lvlJc w:val="left"/>
      <w:pPr>
        <w:ind w:left="3906" w:hanging="540"/>
      </w:pPr>
      <w:rPr>
        <w:rFonts w:hint="default"/>
        <w:lang w:val="en-US" w:eastAsia="en-US" w:bidi="ar-SA"/>
      </w:rPr>
    </w:lvl>
    <w:lvl w:ilvl="5" w:tplc="9544E03A">
      <w:numFmt w:val="bullet"/>
      <w:lvlText w:val="•"/>
      <w:lvlJc w:val="left"/>
      <w:pPr>
        <w:ind w:left="4727" w:hanging="540"/>
      </w:pPr>
      <w:rPr>
        <w:rFonts w:hint="default"/>
        <w:lang w:val="en-US" w:eastAsia="en-US" w:bidi="ar-SA"/>
      </w:rPr>
    </w:lvl>
    <w:lvl w:ilvl="6" w:tplc="A54E0BA0">
      <w:numFmt w:val="bullet"/>
      <w:lvlText w:val="•"/>
      <w:lvlJc w:val="left"/>
      <w:pPr>
        <w:ind w:left="5549" w:hanging="540"/>
      </w:pPr>
      <w:rPr>
        <w:rFonts w:hint="default"/>
        <w:lang w:val="en-US" w:eastAsia="en-US" w:bidi="ar-SA"/>
      </w:rPr>
    </w:lvl>
    <w:lvl w:ilvl="7" w:tplc="592E97BA">
      <w:numFmt w:val="bullet"/>
      <w:lvlText w:val="•"/>
      <w:lvlJc w:val="left"/>
      <w:pPr>
        <w:ind w:left="6370" w:hanging="540"/>
      </w:pPr>
      <w:rPr>
        <w:rFonts w:hint="default"/>
        <w:lang w:val="en-US" w:eastAsia="en-US" w:bidi="ar-SA"/>
      </w:rPr>
    </w:lvl>
    <w:lvl w:ilvl="8" w:tplc="5030A5E0">
      <w:numFmt w:val="bullet"/>
      <w:lvlText w:val="•"/>
      <w:lvlJc w:val="left"/>
      <w:pPr>
        <w:ind w:left="7192" w:hanging="540"/>
      </w:pPr>
      <w:rPr>
        <w:rFonts w:hint="default"/>
        <w:lang w:val="en-US" w:eastAsia="en-US" w:bidi="ar-SA"/>
      </w:rPr>
    </w:lvl>
  </w:abstractNum>
  <w:abstractNum w:abstractNumId="16" w15:restartNumberingAfterBreak="0">
    <w:nsid w:val="69856A32"/>
    <w:multiLevelType w:val="hybridMultilevel"/>
    <w:tmpl w:val="7FDA46CC"/>
    <w:lvl w:ilvl="0" w:tplc="89AAC66E">
      <w:numFmt w:val="bullet"/>
      <w:lvlText w:val="-"/>
      <w:lvlJc w:val="left"/>
      <w:pPr>
        <w:ind w:left="1557" w:hanging="149"/>
      </w:pPr>
      <w:rPr>
        <w:rFonts w:hint="default" w:ascii="Arial" w:hAnsi="Arial" w:eastAsia="Arial" w:cs="Arial"/>
        <w:color w:val="FFFFFF"/>
        <w:w w:val="92"/>
        <w:sz w:val="28"/>
        <w:szCs w:val="28"/>
        <w:lang w:val="en-US" w:eastAsia="en-US" w:bidi="ar-SA"/>
      </w:rPr>
    </w:lvl>
    <w:lvl w:ilvl="1" w:tplc="05644D8E">
      <w:numFmt w:val="bullet"/>
      <w:lvlText w:val="-"/>
      <w:lvlJc w:val="left"/>
      <w:pPr>
        <w:ind w:left="1718" w:hanging="149"/>
      </w:pPr>
      <w:rPr>
        <w:rFonts w:hint="default" w:ascii="Arial" w:hAnsi="Arial" w:eastAsia="Arial" w:cs="Arial"/>
        <w:color w:val="FFFFFF"/>
        <w:w w:val="92"/>
        <w:sz w:val="28"/>
        <w:szCs w:val="28"/>
        <w:lang w:val="en-US" w:eastAsia="en-US" w:bidi="ar-SA"/>
      </w:rPr>
    </w:lvl>
    <w:lvl w:ilvl="2" w:tplc="CFC2BDFA">
      <w:numFmt w:val="bullet"/>
      <w:lvlText w:val="-"/>
      <w:lvlJc w:val="left"/>
      <w:pPr>
        <w:ind w:left="2072" w:hanging="149"/>
      </w:pPr>
      <w:rPr>
        <w:rFonts w:hint="default" w:ascii="Arial" w:hAnsi="Arial" w:eastAsia="Arial" w:cs="Arial"/>
        <w:color w:val="FFFFFF"/>
        <w:w w:val="92"/>
        <w:sz w:val="28"/>
        <w:szCs w:val="28"/>
        <w:lang w:val="en-US" w:eastAsia="en-US" w:bidi="ar-SA"/>
      </w:rPr>
    </w:lvl>
    <w:lvl w:ilvl="3" w:tplc="B6B006A6">
      <w:numFmt w:val="bullet"/>
      <w:lvlText w:val="•"/>
      <w:lvlJc w:val="left"/>
      <w:pPr>
        <w:ind w:left="3000" w:hanging="149"/>
      </w:pPr>
      <w:rPr>
        <w:rFonts w:hint="default"/>
        <w:lang w:val="en-US" w:eastAsia="en-US" w:bidi="ar-SA"/>
      </w:rPr>
    </w:lvl>
    <w:lvl w:ilvl="4" w:tplc="70A25890">
      <w:numFmt w:val="bullet"/>
      <w:lvlText w:val="•"/>
      <w:lvlJc w:val="left"/>
      <w:pPr>
        <w:ind w:left="3921" w:hanging="149"/>
      </w:pPr>
      <w:rPr>
        <w:rFonts w:hint="default"/>
        <w:lang w:val="en-US" w:eastAsia="en-US" w:bidi="ar-SA"/>
      </w:rPr>
    </w:lvl>
    <w:lvl w:ilvl="5" w:tplc="EA7A0094">
      <w:numFmt w:val="bullet"/>
      <w:lvlText w:val="•"/>
      <w:lvlJc w:val="left"/>
      <w:pPr>
        <w:ind w:left="4842" w:hanging="149"/>
      </w:pPr>
      <w:rPr>
        <w:rFonts w:hint="default"/>
        <w:lang w:val="en-US" w:eastAsia="en-US" w:bidi="ar-SA"/>
      </w:rPr>
    </w:lvl>
    <w:lvl w:ilvl="6" w:tplc="ACD029FE">
      <w:numFmt w:val="bullet"/>
      <w:lvlText w:val="•"/>
      <w:lvlJc w:val="left"/>
      <w:pPr>
        <w:ind w:left="5763" w:hanging="149"/>
      </w:pPr>
      <w:rPr>
        <w:rFonts w:hint="default"/>
        <w:lang w:val="en-US" w:eastAsia="en-US" w:bidi="ar-SA"/>
      </w:rPr>
    </w:lvl>
    <w:lvl w:ilvl="7" w:tplc="7A3269BC">
      <w:numFmt w:val="bullet"/>
      <w:lvlText w:val="•"/>
      <w:lvlJc w:val="left"/>
      <w:pPr>
        <w:ind w:left="6684" w:hanging="149"/>
      </w:pPr>
      <w:rPr>
        <w:rFonts w:hint="default"/>
        <w:lang w:val="en-US" w:eastAsia="en-US" w:bidi="ar-SA"/>
      </w:rPr>
    </w:lvl>
    <w:lvl w:ilvl="8" w:tplc="EBC695FC">
      <w:numFmt w:val="bullet"/>
      <w:lvlText w:val="•"/>
      <w:lvlJc w:val="left"/>
      <w:pPr>
        <w:ind w:left="7605" w:hanging="149"/>
      </w:pPr>
      <w:rPr>
        <w:rFonts w:hint="default"/>
        <w:lang w:val="en-US" w:eastAsia="en-US" w:bidi="ar-SA"/>
      </w:rPr>
    </w:lvl>
  </w:abstractNum>
  <w:abstractNum w:abstractNumId="17" w15:restartNumberingAfterBreak="0">
    <w:nsid w:val="76EF0D1D"/>
    <w:multiLevelType w:val="hybridMultilevel"/>
    <w:tmpl w:val="73088456"/>
    <w:lvl w:ilvl="0" w:tplc="673284C4">
      <w:numFmt w:val="bullet"/>
      <w:lvlText w:val="•"/>
      <w:lvlJc w:val="left"/>
      <w:pPr>
        <w:ind w:left="938" w:hanging="720"/>
      </w:pPr>
      <w:rPr>
        <w:rFonts w:hint="default" w:ascii="Arial" w:hAnsi="Arial" w:eastAsia="Arial" w:cs="Arial"/>
        <w:color w:val="00618B"/>
        <w:w w:val="99"/>
        <w:sz w:val="56"/>
        <w:szCs w:val="56"/>
        <w:lang w:val="en-US" w:eastAsia="en-US" w:bidi="ar-SA"/>
      </w:rPr>
    </w:lvl>
    <w:lvl w:ilvl="1" w:tplc="CEE859C6">
      <w:numFmt w:val="bullet"/>
      <w:lvlText w:val="•"/>
      <w:lvlJc w:val="left"/>
      <w:pPr>
        <w:ind w:left="3965" w:hanging="272"/>
      </w:pPr>
      <w:rPr>
        <w:rFonts w:hint="default" w:ascii="Arial" w:hAnsi="Arial" w:eastAsia="Arial" w:cs="Arial"/>
        <w:w w:val="141"/>
        <w:sz w:val="38"/>
        <w:szCs w:val="38"/>
        <w:lang w:val="en-US" w:eastAsia="en-US" w:bidi="ar-SA"/>
      </w:rPr>
    </w:lvl>
    <w:lvl w:ilvl="2" w:tplc="675A5AF4">
      <w:numFmt w:val="bullet"/>
      <w:lvlText w:val="•"/>
      <w:lvlJc w:val="left"/>
      <w:pPr>
        <w:ind w:left="4177" w:hanging="272"/>
      </w:pPr>
      <w:rPr>
        <w:rFonts w:hint="default"/>
        <w:lang w:val="en-US" w:eastAsia="en-US" w:bidi="ar-SA"/>
      </w:rPr>
    </w:lvl>
    <w:lvl w:ilvl="3" w:tplc="AEE66466">
      <w:numFmt w:val="bullet"/>
      <w:lvlText w:val="•"/>
      <w:lvlJc w:val="left"/>
      <w:pPr>
        <w:ind w:left="4394" w:hanging="272"/>
      </w:pPr>
      <w:rPr>
        <w:rFonts w:hint="default"/>
        <w:lang w:val="en-US" w:eastAsia="en-US" w:bidi="ar-SA"/>
      </w:rPr>
    </w:lvl>
    <w:lvl w:ilvl="4" w:tplc="02806B02">
      <w:numFmt w:val="bullet"/>
      <w:lvlText w:val="•"/>
      <w:lvlJc w:val="left"/>
      <w:pPr>
        <w:ind w:left="4611" w:hanging="272"/>
      </w:pPr>
      <w:rPr>
        <w:rFonts w:hint="default"/>
        <w:lang w:val="en-US" w:eastAsia="en-US" w:bidi="ar-SA"/>
      </w:rPr>
    </w:lvl>
    <w:lvl w:ilvl="5" w:tplc="90CEC0C0">
      <w:numFmt w:val="bullet"/>
      <w:lvlText w:val="•"/>
      <w:lvlJc w:val="left"/>
      <w:pPr>
        <w:ind w:left="4828" w:hanging="272"/>
      </w:pPr>
      <w:rPr>
        <w:rFonts w:hint="default"/>
        <w:lang w:val="en-US" w:eastAsia="en-US" w:bidi="ar-SA"/>
      </w:rPr>
    </w:lvl>
    <w:lvl w:ilvl="6" w:tplc="1690D5DC">
      <w:numFmt w:val="bullet"/>
      <w:lvlText w:val="•"/>
      <w:lvlJc w:val="left"/>
      <w:pPr>
        <w:ind w:left="5045" w:hanging="272"/>
      </w:pPr>
      <w:rPr>
        <w:rFonts w:hint="default"/>
        <w:lang w:val="en-US" w:eastAsia="en-US" w:bidi="ar-SA"/>
      </w:rPr>
    </w:lvl>
    <w:lvl w:ilvl="7" w:tplc="D45AF92C">
      <w:numFmt w:val="bullet"/>
      <w:lvlText w:val="•"/>
      <w:lvlJc w:val="left"/>
      <w:pPr>
        <w:ind w:left="5263" w:hanging="272"/>
      </w:pPr>
      <w:rPr>
        <w:rFonts w:hint="default"/>
        <w:lang w:val="en-US" w:eastAsia="en-US" w:bidi="ar-SA"/>
      </w:rPr>
    </w:lvl>
    <w:lvl w:ilvl="8" w:tplc="B7189276">
      <w:numFmt w:val="bullet"/>
      <w:lvlText w:val="•"/>
      <w:lvlJc w:val="left"/>
      <w:pPr>
        <w:ind w:left="5480" w:hanging="272"/>
      </w:pPr>
      <w:rPr>
        <w:rFonts w:hint="default"/>
        <w:lang w:val="en-US" w:eastAsia="en-US" w:bidi="ar-SA"/>
      </w:rPr>
    </w:lvl>
  </w:abstractNum>
  <w:num w:numId="1">
    <w:abstractNumId w:val="10"/>
  </w:num>
  <w:num w:numId="2">
    <w:abstractNumId w:val="14"/>
  </w:num>
  <w:num w:numId="3">
    <w:abstractNumId w:val="1"/>
  </w:num>
  <w:num w:numId="4">
    <w:abstractNumId w:val="16"/>
  </w:num>
  <w:num w:numId="5">
    <w:abstractNumId w:val="12"/>
  </w:num>
  <w:num w:numId="6">
    <w:abstractNumId w:val="17"/>
  </w:num>
  <w:num w:numId="7">
    <w:abstractNumId w:val="6"/>
  </w:num>
  <w:num w:numId="8">
    <w:abstractNumId w:val="7"/>
  </w:num>
  <w:num w:numId="9">
    <w:abstractNumId w:val="5"/>
  </w:num>
  <w:num w:numId="10">
    <w:abstractNumId w:val="8"/>
  </w:num>
  <w:num w:numId="11">
    <w:abstractNumId w:val="2"/>
  </w:num>
  <w:num w:numId="12">
    <w:abstractNumId w:val="4"/>
  </w:num>
  <w:num w:numId="13">
    <w:abstractNumId w:val="15"/>
  </w:num>
  <w:num w:numId="14">
    <w:abstractNumId w:val="3"/>
  </w:num>
  <w:num w:numId="15">
    <w:abstractNumId w:val="0"/>
  </w:num>
  <w:num w:numId="16">
    <w:abstractNumId w:val="9"/>
  </w:num>
  <w:num w:numId="17">
    <w:abstractNumId w:val="11"/>
  </w:num>
  <w:num w:numId="18">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dirty"/>
  <w:trackRevisions w:val="false"/>
  <w:defaultTabStop w:val="720"/>
  <w:drawingGridHorizontalSpacing w:val="110"/>
  <w:displayHorizontalDrawingGridEvery w:val="2"/>
  <w:characterSpacingControl w:val="doNotCompress"/>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A628C"/>
    <w:rsid w:val="000E2055"/>
    <w:rsid w:val="00135212"/>
    <w:rsid w:val="001A628C"/>
    <w:rsid w:val="001A7705"/>
    <w:rsid w:val="001F7922"/>
    <w:rsid w:val="002C1DF1"/>
    <w:rsid w:val="00360CB4"/>
    <w:rsid w:val="00391F78"/>
    <w:rsid w:val="003C671E"/>
    <w:rsid w:val="00524A37"/>
    <w:rsid w:val="00790157"/>
    <w:rsid w:val="0086541F"/>
    <w:rsid w:val="008C7F1F"/>
    <w:rsid w:val="008E1FF9"/>
    <w:rsid w:val="00AC1ACF"/>
    <w:rsid w:val="00C71046"/>
    <w:rsid w:val="00D666F6"/>
    <w:rsid w:val="00E76497"/>
    <w:rsid w:val="5B5D168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3604B6"/>
  <w15:docId w15:val="{84AE6E9C-6ADB-4573-8FCF-0314DE29AC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hAnsiTheme="minorHAnsi" w:eastAsia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uiPriority w:val="1"/>
    <w:qFormat/>
    <w:rPr>
      <w:rFonts w:ascii="Arial" w:hAnsi="Arial" w:eastAsia="Arial" w:cs="Arial"/>
    </w:rPr>
  </w:style>
  <w:style w:type="paragraph" w:styleId="Heading1">
    <w:name w:val="heading 1"/>
    <w:basedOn w:val="Normal"/>
    <w:uiPriority w:val="1"/>
    <w:qFormat/>
    <w:pPr>
      <w:spacing w:before="39" w:line="1044" w:lineRule="exact"/>
      <w:ind w:left="5352"/>
      <w:outlineLvl w:val="0"/>
    </w:pPr>
    <w:rPr>
      <w:sz w:val="97"/>
      <w:szCs w:val="97"/>
    </w:rPr>
  </w:style>
  <w:style w:type="paragraph" w:styleId="Heading2">
    <w:name w:val="heading 2"/>
    <w:basedOn w:val="Normal"/>
    <w:uiPriority w:val="1"/>
    <w:qFormat/>
    <w:pPr>
      <w:spacing w:line="995" w:lineRule="exact"/>
      <w:ind w:left="1076" w:right="1073"/>
      <w:jc w:val="center"/>
      <w:outlineLvl w:val="1"/>
    </w:pPr>
    <w:rPr>
      <w:rFonts w:ascii="Trebuchet MS" w:hAnsi="Trebuchet MS" w:eastAsia="Trebuchet MS" w:cs="Trebuchet MS"/>
      <w:b/>
      <w:bCs/>
      <w:sz w:val="96"/>
      <w:szCs w:val="96"/>
    </w:rPr>
  </w:style>
  <w:style w:type="paragraph" w:styleId="Heading3">
    <w:name w:val="heading 3"/>
    <w:basedOn w:val="Normal"/>
    <w:uiPriority w:val="1"/>
    <w:qFormat/>
    <w:pPr>
      <w:spacing w:before="102"/>
      <w:ind w:left="1364"/>
      <w:outlineLvl w:val="2"/>
    </w:pPr>
    <w:rPr>
      <w:b/>
      <w:bCs/>
      <w:sz w:val="88"/>
      <w:szCs w:val="88"/>
    </w:rPr>
  </w:style>
  <w:style w:type="paragraph" w:styleId="Heading4">
    <w:name w:val="heading 4"/>
    <w:basedOn w:val="Normal"/>
    <w:uiPriority w:val="1"/>
    <w:qFormat/>
    <w:pPr>
      <w:ind w:left="247"/>
      <w:outlineLvl w:val="3"/>
    </w:pPr>
    <w:rPr>
      <w:b/>
      <w:bCs/>
      <w:sz w:val="72"/>
      <w:szCs w:val="72"/>
    </w:rPr>
  </w:style>
  <w:style w:type="paragraph" w:styleId="Heading5">
    <w:name w:val="heading 5"/>
    <w:basedOn w:val="Normal"/>
    <w:uiPriority w:val="1"/>
    <w:qFormat/>
    <w:pPr>
      <w:spacing w:before="80"/>
      <w:ind w:left="475"/>
      <w:outlineLvl w:val="4"/>
    </w:pPr>
    <w:rPr>
      <w:b/>
      <w:bCs/>
      <w:sz w:val="64"/>
      <w:szCs w:val="64"/>
    </w:rPr>
  </w:style>
  <w:style w:type="paragraph" w:styleId="Heading6">
    <w:name w:val="heading 6"/>
    <w:basedOn w:val="Normal"/>
    <w:uiPriority w:val="1"/>
    <w:qFormat/>
    <w:pPr>
      <w:spacing w:before="155"/>
      <w:ind w:left="835" w:hanging="360"/>
      <w:outlineLvl w:val="5"/>
    </w:pPr>
    <w:rPr>
      <w:sz w:val="64"/>
      <w:szCs w:val="64"/>
    </w:rPr>
  </w:style>
  <w:style w:type="paragraph" w:styleId="Heading7">
    <w:name w:val="heading 7"/>
    <w:basedOn w:val="Normal"/>
    <w:uiPriority w:val="1"/>
    <w:qFormat/>
    <w:pPr>
      <w:ind w:left="626"/>
      <w:outlineLvl w:val="6"/>
    </w:pPr>
    <w:rPr>
      <w:rFonts w:ascii="Trebuchet MS" w:hAnsi="Trebuchet MS" w:eastAsia="Trebuchet MS" w:cs="Trebuchet MS"/>
      <w:b/>
      <w:bCs/>
      <w:sz w:val="60"/>
      <w:szCs w:val="60"/>
    </w:rPr>
  </w:style>
  <w:style w:type="paragraph" w:styleId="Heading8">
    <w:name w:val="heading 8"/>
    <w:basedOn w:val="Normal"/>
    <w:uiPriority w:val="1"/>
    <w:qFormat/>
    <w:pPr>
      <w:spacing w:before="172"/>
      <w:ind w:left="889"/>
      <w:outlineLvl w:val="7"/>
    </w:pPr>
    <w:rPr>
      <w:sz w:val="57"/>
      <w:szCs w:val="57"/>
    </w:rPr>
  </w:style>
  <w:style w:type="paragraph" w:styleId="Heading9">
    <w:name w:val="heading 9"/>
    <w:basedOn w:val="Normal"/>
    <w:uiPriority w:val="1"/>
    <w:qFormat/>
    <w:pPr>
      <w:spacing w:before="163"/>
      <w:ind w:left="938" w:hanging="721"/>
      <w:outlineLvl w:val="8"/>
    </w:pPr>
    <w:rPr>
      <w:sz w:val="56"/>
      <w:szCs w:val="56"/>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BodyText">
    <w:name w:val="Body Text"/>
    <w:basedOn w:val="Normal"/>
    <w:uiPriority w:val="1"/>
    <w:qFormat/>
    <w:rPr>
      <w:rFonts w:ascii="Trebuchet MS" w:hAnsi="Trebuchet MS" w:eastAsia="Trebuchet MS" w:cs="Trebuchet MS"/>
      <w:sz w:val="28"/>
      <w:szCs w:val="28"/>
    </w:rPr>
  </w:style>
  <w:style w:type="paragraph" w:styleId="Title">
    <w:name w:val="Title"/>
    <w:basedOn w:val="Normal"/>
    <w:uiPriority w:val="1"/>
    <w:qFormat/>
    <w:pPr>
      <w:spacing w:before="318"/>
      <w:ind w:left="1233" w:right="1073"/>
      <w:jc w:val="center"/>
    </w:pPr>
    <w:rPr>
      <w:rFonts w:ascii="Verdana" w:hAnsi="Verdana" w:eastAsia="Verdana" w:cs="Verdana"/>
      <w:sz w:val="144"/>
      <w:szCs w:val="144"/>
    </w:rPr>
  </w:style>
  <w:style w:type="paragraph" w:styleId="ListParagraph">
    <w:name w:val="List Paragraph"/>
    <w:basedOn w:val="Normal"/>
    <w:uiPriority w:val="1"/>
    <w:qFormat/>
    <w:pPr>
      <w:ind w:left="938" w:hanging="721"/>
    </w:pPr>
  </w:style>
  <w:style w:type="paragraph" w:styleId="TableParagraph" w:customStyle="1">
    <w:name w:val="Table Paragraph"/>
    <w:basedOn w:val="Normal"/>
    <w:uiPriority w:val="1"/>
    <w:qFormat/>
    <w:pPr>
      <w:ind w:left="56"/>
    </w:pPr>
    <w:rPr>
      <w:rFonts w:ascii="Trebuchet MS" w:hAnsi="Trebuchet MS" w:eastAsia="Trebuchet MS" w:cs="Trebuchet MS"/>
    </w:rPr>
  </w:style>
  <w:style w:type="paragraph" w:styleId="BalloonText">
    <w:name w:val="Balloon Text"/>
    <w:basedOn w:val="Normal"/>
    <w:link w:val="BalloonTextChar"/>
    <w:uiPriority w:val="99"/>
    <w:semiHidden/>
    <w:unhideWhenUsed/>
    <w:rsid w:val="00135212"/>
    <w:rPr>
      <w:rFonts w:ascii="Tahoma" w:hAnsi="Tahoma" w:cs="Tahoma"/>
      <w:sz w:val="16"/>
      <w:szCs w:val="16"/>
    </w:rPr>
  </w:style>
  <w:style w:type="character" w:styleId="BalloonTextChar" w:customStyle="1">
    <w:name w:val="Balloon Text Char"/>
    <w:basedOn w:val="DefaultParagraphFont"/>
    <w:link w:val="BalloonText"/>
    <w:uiPriority w:val="99"/>
    <w:semiHidden/>
    <w:rsid w:val="00135212"/>
    <w:rPr>
      <w:rFonts w:ascii="Tahoma" w:hAnsi="Tahoma" w:eastAsia="Arial" w:cs="Tahoma"/>
      <w:sz w:val="16"/>
      <w:szCs w:val="16"/>
    </w:r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xmlns:w14="http://schemas.microsoft.com/office/word/2010/wordml" xmlns:mc="http://schemas.openxmlformats.org/markup-compatibility/2006" xmlns:w="http://schemas.openxmlformats.org/wordprocessingml/2006/main" w:type="character" w:styleId="HeaderChar" w:customStyle="1" mc:Ignorable="w14">
    <w:name xmlns:w="http://schemas.openxmlformats.org/wordprocessingml/2006/main" w:val="Header Char"/>
    <w:basedOn xmlns:w="http://schemas.openxmlformats.org/wordprocessingml/2006/main" w:val="DefaultParagraphFont"/>
    <w:link xmlns:w="http://schemas.openxmlformats.org/wordprocessingml/2006/main" w:val="Head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Header" mc:Ignorable="w14">
    <w:name xmlns:w="http://schemas.openxmlformats.org/wordprocessingml/2006/main" w:val="header"/>
    <w:basedOn xmlns:w="http://schemas.openxmlformats.org/wordprocessingml/2006/main" w:val="Normal"/>
    <w:link xmlns:w="http://schemas.openxmlformats.org/wordprocessingml/2006/main" w:val="Head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 xmlns:w14="http://schemas.microsoft.com/office/word/2010/wordml" xmlns:mc="http://schemas.openxmlformats.org/markup-compatibility/2006" xmlns:w="http://schemas.openxmlformats.org/wordprocessingml/2006/main" w:type="character" w:styleId="FooterChar" w:customStyle="1" mc:Ignorable="w14">
    <w:name xmlns:w="http://schemas.openxmlformats.org/wordprocessingml/2006/main" w:val="Footer Char"/>
    <w:basedOn xmlns:w="http://schemas.openxmlformats.org/wordprocessingml/2006/main" w:val="DefaultParagraphFont"/>
    <w:link xmlns:w="http://schemas.openxmlformats.org/wordprocessingml/2006/main" w:val="Foot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Footer" mc:Ignorable="w14">
    <w:name xmlns:w="http://schemas.openxmlformats.org/wordprocessingml/2006/main" w:val="footer"/>
    <w:basedOn xmlns:w="http://schemas.openxmlformats.org/wordprocessingml/2006/main" w:val="Normal"/>
    <w:link xmlns:w="http://schemas.openxmlformats.org/wordprocessingml/2006/main" w:val="Foot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file>

<file path=word/_rels/document.xml.rels>&#65279;<?xml version="1.0" encoding="utf-8"?><Relationships xmlns="http://schemas.openxmlformats.org/package/2006/relationships"><Relationship Type="http://schemas.openxmlformats.org/officeDocument/2006/relationships/image" Target="media/image1.png" Id="rId8" /><Relationship Type="http://schemas.microsoft.com/office/2007/relationships/diagramDrawing" Target="diagrams/drawing1.xml" Id="rId13" /><Relationship Type="http://schemas.openxmlformats.org/officeDocument/2006/relationships/customXml" Target="../customXml/item3.xml" Id="rId3" /><Relationship Type="http://schemas.openxmlformats.org/officeDocument/2006/relationships/webSettings" Target="webSettings.xml" Id="rId7" /><Relationship Type="http://schemas.openxmlformats.org/officeDocument/2006/relationships/diagramColors" Target="diagrams/colors1.xml" Id="rId12"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settings" Target="settings.xml" Id="rId6" /><Relationship Type="http://schemas.openxmlformats.org/officeDocument/2006/relationships/diagramQuickStyle" Target="diagrams/quickStyle1.xml" Id="rId11" /><Relationship Type="http://schemas.openxmlformats.org/officeDocument/2006/relationships/styles" Target="styles.xml" Id="rId5" /><Relationship Type="http://schemas.openxmlformats.org/officeDocument/2006/relationships/theme" Target="theme/theme1.xml" Id="rId15" /><Relationship Type="http://schemas.openxmlformats.org/officeDocument/2006/relationships/diagramLayout" Target="diagrams/layout1.xml" Id="rId10" /><Relationship Type="http://schemas.openxmlformats.org/officeDocument/2006/relationships/numbering" Target="numbering.xml" Id="rId4" /><Relationship Type="http://schemas.openxmlformats.org/officeDocument/2006/relationships/diagramData" Target="diagrams/data1.xml" Id="rId9" /><Relationship Type="http://schemas.openxmlformats.org/officeDocument/2006/relationships/fontTable" Target="fontTable.xml" Id="rId14" /><Relationship Type="http://schemas.openxmlformats.org/officeDocument/2006/relationships/header" Target="/word/header.xml" Id="R37c9d22b05b147c7" /><Relationship Type="http://schemas.openxmlformats.org/officeDocument/2006/relationships/footer" Target="/word/footer.xml" Id="R7dfe8a367f81424a" /></Relationships>
</file>

<file path=word/diagrams/colors1.xml><?xml version="1.0" encoding="utf-8"?>
<dgm:colorsDef xmlns:dgm="http://schemas.openxmlformats.org/drawingml/2006/diagram" xmlns:a="http://schemas.openxmlformats.org/drawingml/2006/main" uniqueId="urn:microsoft.com/office/officeart/2005/8/colors/colorful1">
  <dgm:title val=""/>
  <dgm:desc val=""/>
  <dgm:catLst>
    <dgm:cat type="colorful" pri="10100"/>
  </dgm:catLst>
  <dgm:styleLbl name="node0">
    <dgm:fillClrLst meth="repeat">
      <a:schemeClr val="accent1"/>
    </dgm:fillClrLst>
    <dgm:linClrLst meth="repeat">
      <a:schemeClr val="lt1"/>
    </dgm:linClrLst>
    <dgm:effectClrLst/>
    <dgm:txLinClrLst/>
    <dgm:txFillClrLst/>
    <dgm:txEffectClrLst/>
  </dgm:styleLbl>
  <dgm:styleLbl name="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alignNode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dgm:txEffectClrLst/>
  </dgm:styleLbl>
  <dgm:styleLbl name="ln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vennNode1">
    <dgm:fillClrLst meth="repeat">
      <a:schemeClr val="accent2">
        <a:alpha val="50000"/>
      </a:schemeClr>
      <a:schemeClr val="accent3">
        <a:alpha val="50000"/>
      </a:schemeClr>
      <a:schemeClr val="accent4">
        <a:alpha val="50000"/>
      </a:schemeClr>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2"/>
    </dgm:fillClrLst>
    <dgm:linClrLst meth="repeat">
      <a:schemeClr val="lt1"/>
    </dgm:linClrLst>
    <dgm:effectClrLst/>
    <dgm:txLinClrLst/>
    <dgm:txFillClrLst/>
    <dgm:txEffectClrLst/>
  </dgm:styleLbl>
  <dgm:styleLbl name="node3">
    <dgm:fillClrLst>
      <a:schemeClr val="accent3"/>
    </dgm:fillClrLst>
    <dgm:linClrLst meth="repeat">
      <a:schemeClr val="lt1"/>
    </dgm:linClrLst>
    <dgm:effectClrLst/>
    <dgm:txLinClrLst/>
    <dgm:txFillClrLst/>
    <dgm:txEffectClrLst/>
  </dgm:styleLbl>
  <dgm:styleLbl name="node4">
    <dgm:fillClrLst>
      <a:schemeClr val="accent4"/>
    </dgm:fillClrLst>
    <dgm:linClrLst meth="repeat">
      <a:schemeClr val="lt1"/>
    </dgm:linClrLst>
    <dgm:effectClrLst/>
    <dgm:txLinClrLst/>
    <dgm:txFillClrLst/>
    <dgm:txEffectClrLst/>
  </dgm:styleLbl>
  <dgm:styleLbl name="fgImgPlace1">
    <dgm:fillClrLst meth="repeat">
      <a:schemeClr val="accent2">
        <a:tint val="50000"/>
      </a:schemeClr>
      <a:schemeClr val="accent3">
        <a:tint val="50000"/>
      </a:schemeClr>
      <a:schemeClr val="accent4">
        <a:tint val="50000"/>
      </a:schemeClr>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schemeClr val="accent3"/>
      <a:schemeClr val="accent4"/>
      <a:schemeClr val="accent5"/>
      <a:schemeClr val="accent6"/>
    </dgm:fillClrLst>
    <dgm:linClrLst meth="cycle">
      <a:schemeClr val="lt1"/>
    </dgm:linClrLst>
    <dgm:effectClrLst/>
    <dgm:txLinClrLst/>
    <dgm:txFillClrLst/>
    <dgm:txEffectClrLst/>
  </dgm:styleLbl>
  <dgm:styleLbl name="f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b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sibTrans1D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a:schemeClr val="accent3"/>
    </dgm:fillClrLst>
    <dgm:linClrLst meth="repeat">
      <a:schemeClr val="lt1"/>
    </dgm:linClrLst>
    <dgm:effectClrLst/>
    <dgm:txLinClrLst/>
    <dgm:txFillClrLst/>
    <dgm:txEffectClrLst/>
  </dgm:styleLbl>
  <dgm:styleLbl name="asst3">
    <dgm:fillClrLst>
      <a:schemeClr val="accent4"/>
    </dgm:fillClrLst>
    <dgm:linClrLst meth="repeat">
      <a:schemeClr val="lt1"/>
    </dgm:linClrLst>
    <dgm:effectClrLst/>
    <dgm:txLinClrLst/>
    <dgm:txFillClrLst/>
    <dgm:txEffectClrLst/>
  </dgm:styleLbl>
  <dgm:styleLbl name="asst4">
    <dgm:fillClrLst>
      <a:schemeClr val="accent5"/>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2"/>
    </dgm:fillClrLst>
    <dgm:linClrLst meth="repeat">
      <a:schemeClr val="accent1"/>
    </dgm:linClrLst>
    <dgm:effectClrLst/>
    <dgm:txLinClrLst/>
    <dgm:txFillClrLst meth="repeat">
      <a:schemeClr val="tx1"/>
    </dgm:txFillClrLst>
    <dgm:txEffectClrLst/>
  </dgm:styleLbl>
  <dgm:styleLbl name="parChTrans1D2">
    <dgm:fillClrLst meth="repeat">
      <a:schemeClr val="accent3">
        <a:tint val="90000"/>
      </a:schemeClr>
    </dgm:fillClrLst>
    <dgm:linClrLst meth="repeat">
      <a:schemeClr val="accent2"/>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3"/>
    </dgm:linClrLst>
    <dgm:effectClrLst/>
    <dgm:txLinClrLst/>
    <dgm:txFillClrLst meth="repeat">
      <a:schemeClr val="tx1"/>
    </dgm:txFillClrLst>
    <dgm:txEffectClrLst/>
  </dgm:styleLbl>
  <dgm:styleLbl name="parChTrans1D4">
    <dgm:fillClrLst meth="repeat">
      <a:schemeClr val="accent5">
        <a:tint val="50000"/>
      </a:schemeClr>
    </dgm:fillClrLst>
    <dgm:linClrLst meth="repeat">
      <a:schemeClr val="accent4"/>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F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B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f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align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2">
    <dgm:fillClrLst meth="repeat">
      <a:schemeClr val="lt1">
        <a:alpha val="90000"/>
      </a:schemeClr>
    </dgm:fillClrLst>
    <dgm:linClrLst>
      <a:schemeClr val="accent2"/>
    </dgm:linClrLst>
    <dgm:effectClrLst/>
    <dgm:txLinClrLst/>
    <dgm:txFillClrLst meth="repeat">
      <a:schemeClr val="dk1"/>
    </dgm:txFillClrLst>
    <dgm:txEffectClrLst/>
  </dgm:styleLbl>
  <dgm:styleLbl name="fgAcc3">
    <dgm:fillClrLst meth="repeat">
      <a:schemeClr val="lt1">
        <a:alpha val="90000"/>
      </a:schemeClr>
    </dgm:fillClrLst>
    <dgm:linClrLst>
      <a:schemeClr val="accent3"/>
    </dgm:linClrLst>
    <dgm:effectClrLst/>
    <dgm:txLinClrLst/>
    <dgm:txFillClrLst meth="repeat">
      <a:schemeClr val="dk1"/>
    </dgm:txFillClrLst>
    <dgm:txEffectClrLst/>
  </dgm:styleLbl>
  <dgm:styleLbl name="fgAcc4">
    <dgm:fillClrLst meth="repeat">
      <a:schemeClr val="lt1">
        <a:alpha val="90000"/>
      </a:schemeClr>
    </dgm:fillClrLst>
    <dgm:linClrLst>
      <a:schemeClr val="accent4"/>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94FCA7C2-6E41-44AE-AF84-80AF4A009A32}" type="doc">
      <dgm:prSet loTypeId="urn:microsoft.com/office/officeart/2009/3/layout/CircleRelationship" loCatId="relationship" qsTypeId="urn:microsoft.com/office/officeart/2005/8/quickstyle/simple4" qsCatId="simple" csTypeId="urn:microsoft.com/office/officeart/2005/8/colors/colorful1" csCatId="colorful" phldr="1"/>
      <dgm:spPr/>
      <dgm:t>
        <a:bodyPr/>
        <a:lstStyle/>
        <a:p>
          <a:endParaRPr lang="en-US"/>
        </a:p>
      </dgm:t>
    </dgm:pt>
    <dgm:pt modelId="{E357E1A0-91BA-4BBD-983C-7FD0896B175B}">
      <dgm:prSet phldrT="[Text]" custT="1"/>
      <dgm:spPr/>
      <dgm:t>
        <a:bodyPr/>
        <a:lstStyle/>
        <a:p>
          <a:r>
            <a:rPr lang="en-GB" sz="1300" b="1" i="0"/>
            <a:t>English</a:t>
          </a:r>
          <a:r>
            <a:rPr lang="en-GB" sz="1300" b="0" i="0"/>
            <a:t> has a pre-eminent place in education and in society. A high-quality education in English will teach pupils to speak and write fluently so that they can communicate their ideas and emotions to others, and through their reading and listening, others can communicate with them. Through reading in particular, pupils have a chance to develop culturally, emotionally, intellectually, socially and spiritually. Literature, especially, plays a key role in such development. Reading also enables pupils both to acquire knowledge and to build on what they already know. All the skills of language are essential to participating fully as a member of society; pupils who do not learn to speak, read and write fluently and confidently are effectively disenfranchised.</a:t>
          </a:r>
          <a:endParaRPr lang="en-US" sz="1300"/>
        </a:p>
      </dgm:t>
    </dgm:pt>
    <dgm:pt modelId="{54771946-9F26-43C1-A3C0-9C1C9E76EBB6}" type="parTrans" cxnId="{87CCE7A5-D609-4758-9817-DC3A9496F147}">
      <dgm:prSet/>
      <dgm:spPr/>
      <dgm:t>
        <a:bodyPr/>
        <a:lstStyle/>
        <a:p>
          <a:endParaRPr lang="en-US"/>
        </a:p>
      </dgm:t>
    </dgm:pt>
    <dgm:pt modelId="{D42E47B7-AB93-4EA4-A9E4-5A25BCCBA5B1}" type="sibTrans" cxnId="{87CCE7A5-D609-4758-9817-DC3A9496F147}">
      <dgm:prSet/>
      <dgm:spPr/>
      <dgm:t>
        <a:bodyPr/>
        <a:lstStyle/>
        <a:p>
          <a:endParaRPr lang="en-US"/>
        </a:p>
      </dgm:t>
    </dgm:pt>
    <dgm:pt modelId="{8BBBB69D-85CC-4A68-ACC3-69D22BBE0398}">
      <dgm:prSet phldrT="[Text]" custT="1"/>
      <dgm:spPr/>
      <dgm:t>
        <a:bodyPr/>
        <a:lstStyle/>
        <a:p>
          <a:r>
            <a:rPr lang="en-US" sz="1400" b="1"/>
            <a:t>English </a:t>
          </a:r>
          <a:endParaRPr lang="en-GB" sz="1400"/>
        </a:p>
        <a:p>
          <a:r>
            <a:rPr lang="en-US" sz="1400" b="1"/>
            <a:t>Mindsets</a:t>
          </a:r>
          <a:endParaRPr lang="en-GB" sz="1400"/>
        </a:p>
        <a:p>
          <a:r>
            <a:rPr lang="en-GB" sz="1400">
              <a:solidFill>
                <a:schemeClr val="bg1"/>
              </a:solidFill>
            </a:rPr>
            <a:t>Enquiry</a:t>
          </a:r>
        </a:p>
        <a:p>
          <a:r>
            <a:rPr lang="en-GB" sz="1400">
              <a:solidFill>
                <a:schemeClr val="bg1"/>
              </a:solidFill>
            </a:rPr>
            <a:t>Questioning</a:t>
          </a:r>
        </a:p>
        <a:p>
          <a:r>
            <a:rPr lang="en-GB" sz="1400">
              <a:solidFill>
                <a:schemeClr val="bg1"/>
              </a:solidFill>
            </a:rPr>
            <a:t>Thinking critically </a:t>
          </a:r>
        </a:p>
      </dgm:t>
    </dgm:pt>
    <dgm:pt modelId="{FEDD2400-C2A7-4630-99A9-DCD15C9D4B18}" type="parTrans" cxnId="{A0B9C899-3060-43FB-AEDB-D8A71206047B}">
      <dgm:prSet/>
      <dgm:spPr/>
      <dgm:t>
        <a:bodyPr/>
        <a:lstStyle/>
        <a:p>
          <a:endParaRPr lang="en-US"/>
        </a:p>
      </dgm:t>
    </dgm:pt>
    <dgm:pt modelId="{5B183A1C-1A27-46AD-A86A-A9A27423D2A9}" type="sibTrans" cxnId="{A0B9C899-3060-43FB-AEDB-D8A71206047B}">
      <dgm:prSet/>
      <dgm:spPr/>
      <dgm:t>
        <a:bodyPr/>
        <a:lstStyle/>
        <a:p>
          <a:endParaRPr lang="en-US"/>
        </a:p>
      </dgm:t>
    </dgm:pt>
    <dgm:pt modelId="{0A09E42E-C900-47B5-8804-1BA7D8F76994}">
      <dgm:prSet phldrT="[Text]" custT="1"/>
      <dgm:spPr/>
      <dgm:t>
        <a:bodyPr/>
        <a:lstStyle/>
        <a:p>
          <a:r>
            <a:rPr lang="en-US" sz="1400" b="1"/>
            <a:t>Subject Expertise:</a:t>
          </a:r>
        </a:p>
        <a:p>
          <a:r>
            <a:rPr lang="en-US" sz="1400" b="0"/>
            <a:t>Spoken  language</a:t>
          </a:r>
        </a:p>
        <a:p>
          <a:r>
            <a:rPr lang="en-US" sz="1400" b="0"/>
            <a:t>Reading</a:t>
          </a:r>
        </a:p>
        <a:p>
          <a:r>
            <a:rPr lang="en-US" sz="1400" b="0"/>
            <a:t>Writing</a:t>
          </a:r>
        </a:p>
        <a:p>
          <a:r>
            <a:rPr lang="en-US" sz="1400" b="0"/>
            <a:t>Spelling, gramar, punctuation, vocabulary </a:t>
          </a:r>
        </a:p>
      </dgm:t>
    </dgm:pt>
    <dgm:pt modelId="{795FD936-FB6F-4092-9F3F-D6F478B404E2}" type="parTrans" cxnId="{1FE9EF32-CD68-4AF4-B5F3-7F0353B75B08}">
      <dgm:prSet/>
      <dgm:spPr/>
      <dgm:t>
        <a:bodyPr/>
        <a:lstStyle/>
        <a:p>
          <a:endParaRPr lang="en-US"/>
        </a:p>
      </dgm:t>
    </dgm:pt>
    <dgm:pt modelId="{EC0B5267-44B2-416F-BB08-87142046CCA3}" type="sibTrans" cxnId="{1FE9EF32-CD68-4AF4-B5F3-7F0353B75B08}">
      <dgm:prSet/>
      <dgm:spPr/>
      <dgm:t>
        <a:bodyPr/>
        <a:lstStyle/>
        <a:p>
          <a:endParaRPr lang="en-US"/>
        </a:p>
      </dgm:t>
    </dgm:pt>
    <dgm:pt modelId="{4DB2DEF1-2D14-44CB-91D9-9DD935BFF3DA}">
      <dgm:prSet custT="1"/>
      <dgm:spPr/>
      <dgm:t>
        <a:bodyPr/>
        <a:lstStyle/>
        <a:p>
          <a:r>
            <a:rPr lang="en-US" sz="1400" b="1"/>
            <a:t>Systems</a:t>
          </a:r>
        </a:p>
        <a:p>
          <a:endParaRPr lang="en-US" sz="1400"/>
        </a:p>
        <a:p>
          <a:r>
            <a:rPr lang="en-US" sz="1400"/>
            <a:t>Medium term plans</a:t>
          </a:r>
        </a:p>
        <a:p>
          <a:r>
            <a:rPr lang="en-US" sz="1400">
              <a:solidFill>
                <a:schemeClr val="bg1"/>
              </a:solidFill>
            </a:rPr>
            <a:t>Topic Covers</a:t>
          </a:r>
        </a:p>
        <a:p>
          <a:r>
            <a:rPr lang="en-US" sz="1400">
              <a:solidFill>
                <a:schemeClr val="bg1"/>
              </a:solidFill>
            </a:rPr>
            <a:t>Role of TAs</a:t>
          </a:r>
        </a:p>
        <a:p>
          <a:r>
            <a:rPr lang="en-US" sz="1400">
              <a:solidFill>
                <a:schemeClr val="bg1"/>
              </a:solidFill>
            </a:rPr>
            <a:t>Supprt and challenge</a:t>
          </a:r>
        </a:p>
        <a:p>
          <a:r>
            <a:rPr lang="en-US" sz="1400">
              <a:solidFill>
                <a:schemeClr val="bg1"/>
              </a:solidFill>
            </a:rPr>
            <a:t>Retrieval of prior learning</a:t>
          </a:r>
        </a:p>
        <a:p>
          <a:r>
            <a:rPr lang="en-US" sz="1400">
              <a:solidFill>
                <a:schemeClr val="bg1"/>
              </a:solidFill>
            </a:rPr>
            <a:t>Assessment and tracking</a:t>
          </a:r>
        </a:p>
        <a:p>
          <a:endParaRPr lang="en-US" sz="1000"/>
        </a:p>
        <a:p>
          <a:endParaRPr lang="en-US" sz="1000"/>
        </a:p>
        <a:p>
          <a:endParaRPr lang="en-US" sz="1000"/>
        </a:p>
      </dgm:t>
    </dgm:pt>
    <dgm:pt modelId="{48369FBA-238A-4480-AB37-1DD7C0A0D87A}" type="parTrans" cxnId="{BBDD8361-C219-4F6A-962E-A824CCA20538}">
      <dgm:prSet/>
      <dgm:spPr/>
      <dgm:t>
        <a:bodyPr/>
        <a:lstStyle/>
        <a:p>
          <a:endParaRPr lang="en-US"/>
        </a:p>
      </dgm:t>
    </dgm:pt>
    <dgm:pt modelId="{EB11E0C3-5CB1-4EBF-87BA-BB50B102C3FE}" type="sibTrans" cxnId="{BBDD8361-C219-4F6A-962E-A824CCA20538}">
      <dgm:prSet/>
      <dgm:spPr/>
      <dgm:t>
        <a:bodyPr/>
        <a:lstStyle/>
        <a:p>
          <a:endParaRPr lang="en-US"/>
        </a:p>
      </dgm:t>
    </dgm:pt>
    <dgm:pt modelId="{29159E25-F096-414C-AA77-CB0563383E57}">
      <dgm:prSet phldrT="[Text]" custScaleX="163744" custScaleY="165744" custLinFactNeighborX="-35232" custLinFactNeighborY="-17418"/>
      <dgm:spPr/>
      <dgm:t>
        <a:bodyPr/>
        <a:lstStyle/>
        <a:p>
          <a:endParaRPr lang="en-US"/>
        </a:p>
      </dgm:t>
    </dgm:pt>
    <dgm:pt modelId="{3BE4236F-0315-4FE0-AF48-5635FAA2CA86}" type="parTrans" cxnId="{0C288D05-D0F8-4169-9D9E-8D9177772C63}">
      <dgm:prSet/>
      <dgm:spPr/>
      <dgm:t>
        <a:bodyPr/>
        <a:lstStyle/>
        <a:p>
          <a:endParaRPr lang="en-US"/>
        </a:p>
      </dgm:t>
    </dgm:pt>
    <dgm:pt modelId="{62E70EA3-63FA-495B-9C15-7065BB6FE96C}" type="sibTrans" cxnId="{0C288D05-D0F8-4169-9D9E-8D9177772C63}">
      <dgm:prSet/>
      <dgm:spPr/>
      <dgm:t>
        <a:bodyPr/>
        <a:lstStyle/>
        <a:p>
          <a:endParaRPr lang="en-US"/>
        </a:p>
      </dgm:t>
    </dgm:pt>
    <dgm:pt modelId="{A3CE2A14-75D1-4B5B-8CF1-F403EF7F7186}">
      <dgm:prSet phldrT="[Text]" custScaleX="163744" custScaleY="165744" custLinFactNeighborX="-35232" custLinFactNeighborY="-17418"/>
      <dgm:spPr/>
      <dgm:t>
        <a:bodyPr/>
        <a:lstStyle/>
        <a:p>
          <a:endParaRPr lang="en-US"/>
        </a:p>
      </dgm:t>
    </dgm:pt>
    <dgm:pt modelId="{F1564406-80CF-4E81-BA48-9A4D1DE44E1D}" type="parTrans" cxnId="{EF6DD51A-0AD3-46B0-957A-1D2A135A5824}">
      <dgm:prSet/>
      <dgm:spPr/>
      <dgm:t>
        <a:bodyPr/>
        <a:lstStyle/>
        <a:p>
          <a:endParaRPr lang="en-US"/>
        </a:p>
      </dgm:t>
    </dgm:pt>
    <dgm:pt modelId="{B10076A9-8BBE-47AD-B37F-C3EFA35AAEEE}" type="sibTrans" cxnId="{EF6DD51A-0AD3-46B0-957A-1D2A135A5824}">
      <dgm:prSet/>
      <dgm:spPr/>
      <dgm:t>
        <a:bodyPr/>
        <a:lstStyle/>
        <a:p>
          <a:endParaRPr lang="en-US"/>
        </a:p>
      </dgm:t>
    </dgm:pt>
    <dgm:pt modelId="{1272FDDD-6A18-41D7-852B-6A0AFEADF5B6}">
      <dgm:prSet custT="1"/>
      <dgm:spPr/>
      <dgm:t>
        <a:bodyPr/>
        <a:lstStyle/>
        <a:p>
          <a:r>
            <a:rPr lang="en-US" sz="1300" b="1">
              <a:solidFill>
                <a:schemeClr val="bg1"/>
              </a:solidFill>
            </a:rPr>
            <a:t>English  P</a:t>
          </a:r>
          <a:r>
            <a:rPr lang="en-GB" sz="1300" b="1">
              <a:solidFill>
                <a:schemeClr val="bg1"/>
              </a:solidFill>
            </a:rPr>
            <a:t>roficiency: </a:t>
          </a:r>
        </a:p>
        <a:p>
          <a:r>
            <a:rPr lang="en-GB" sz="1300" b="0" i="0">
              <a:solidFill>
                <a:schemeClr val="bg1"/>
              </a:solidFill>
            </a:rPr>
            <a:t>Read widely and often, easily, fluently and with good understanding</a:t>
          </a:r>
        </a:p>
        <a:p>
          <a:r>
            <a:rPr lang="en-GB" sz="1300" b="0" i="0">
              <a:solidFill>
                <a:schemeClr val="bg1"/>
              </a:solidFill>
            </a:rPr>
            <a:t>Acquire a wide vocabulary, and understanding of grammar </a:t>
          </a:r>
        </a:p>
        <a:p>
          <a:r>
            <a:rPr lang="en-GB" sz="1300" b="0" i="0">
              <a:solidFill>
                <a:schemeClr val="bg1"/>
              </a:solidFill>
            </a:rPr>
            <a:t>Appreciate our rich and varied literary heritage</a:t>
          </a:r>
        </a:p>
        <a:p>
          <a:r>
            <a:rPr lang="en-GB" sz="1300" b="0" i="0">
              <a:solidFill>
                <a:schemeClr val="bg1"/>
              </a:solidFill>
            </a:rPr>
            <a:t>Write clearly, accurately and coherently, adapting to fit a range of contexts, purposes and audiences</a:t>
          </a:r>
        </a:p>
        <a:p>
          <a:r>
            <a:rPr lang="en-GB" sz="1300" b="0" i="0">
              <a:solidFill>
                <a:schemeClr val="bg1"/>
              </a:solidFill>
            </a:rPr>
            <a:t>Competent in the arts of speaking and listening.</a:t>
          </a:r>
          <a:endParaRPr lang="en-GB" sz="1400" b="1">
            <a:solidFill>
              <a:schemeClr val="bg1"/>
            </a:solidFill>
          </a:endParaRPr>
        </a:p>
      </dgm:t>
    </dgm:pt>
    <dgm:pt modelId="{578E6C13-E7AE-4EF1-9B97-8DF8573DC860}" type="sibTrans" cxnId="{D9F7C67F-D80E-4F2C-B6D0-2DD9469DFB65}">
      <dgm:prSet/>
      <dgm:spPr/>
      <dgm:t>
        <a:bodyPr/>
        <a:lstStyle/>
        <a:p>
          <a:endParaRPr lang="en-US"/>
        </a:p>
      </dgm:t>
    </dgm:pt>
    <dgm:pt modelId="{E2AC5B94-64F0-4F52-AE74-10F49DE2BC88}" type="parTrans" cxnId="{D9F7C67F-D80E-4F2C-B6D0-2DD9469DFB65}">
      <dgm:prSet/>
      <dgm:spPr/>
      <dgm:t>
        <a:bodyPr/>
        <a:lstStyle/>
        <a:p>
          <a:endParaRPr lang="en-US"/>
        </a:p>
      </dgm:t>
    </dgm:pt>
    <dgm:pt modelId="{CF3790C3-76C6-45D2-8E42-52ABDACB68DF}" type="pres">
      <dgm:prSet presAssocID="{94FCA7C2-6E41-44AE-AF84-80AF4A009A32}" presName="Name0" presStyleCnt="0">
        <dgm:presLayoutVars>
          <dgm:chMax val="1"/>
          <dgm:chPref val="1"/>
        </dgm:presLayoutVars>
      </dgm:prSet>
      <dgm:spPr/>
    </dgm:pt>
    <dgm:pt modelId="{42D06469-28FC-4C29-A133-BE84CFE2AD3A}" type="pres">
      <dgm:prSet presAssocID="{E357E1A0-91BA-4BBD-983C-7FD0896B175B}" presName="Parent" presStyleLbl="node0" presStyleIdx="0" presStyleCnt="1" custScaleX="114951" custScaleY="110685" custLinFactNeighborX="9095" custLinFactNeighborY="2865">
        <dgm:presLayoutVars>
          <dgm:chMax val="5"/>
          <dgm:chPref val="5"/>
        </dgm:presLayoutVars>
      </dgm:prSet>
      <dgm:spPr/>
    </dgm:pt>
    <dgm:pt modelId="{07AE8073-09B6-44EE-97E3-5B4388A83F6B}" type="pres">
      <dgm:prSet presAssocID="{E357E1A0-91BA-4BBD-983C-7FD0896B175B}" presName="Accent1" presStyleLbl="node1" presStyleIdx="0" presStyleCnt="17" custLinFactX="-243828" custLinFactY="73098" custLinFactNeighborX="-300000" custLinFactNeighborY="100000"/>
      <dgm:spPr/>
    </dgm:pt>
    <dgm:pt modelId="{A6DF044A-3129-4A11-A089-526B77EF06A0}" type="pres">
      <dgm:prSet presAssocID="{E357E1A0-91BA-4BBD-983C-7FD0896B175B}" presName="Accent2" presStyleLbl="node1" presStyleIdx="1" presStyleCnt="17" custLinFactX="276106" custLinFactY="110230" custLinFactNeighborX="300000" custLinFactNeighborY="200000"/>
      <dgm:spPr/>
    </dgm:pt>
    <dgm:pt modelId="{BC006920-952D-4C21-AFE1-045742471F7D}" type="pres">
      <dgm:prSet presAssocID="{E357E1A0-91BA-4BBD-983C-7FD0896B175B}" presName="Accent3" presStyleLbl="node1" presStyleIdx="2" presStyleCnt="17" custLinFactX="45463" custLinFactY="-100000" custLinFactNeighborX="100000" custLinFactNeighborY="-108140"/>
      <dgm:spPr/>
    </dgm:pt>
    <dgm:pt modelId="{B83EA187-FFF5-4A26-9355-7A01F21D38FD}" type="pres">
      <dgm:prSet presAssocID="{E357E1A0-91BA-4BBD-983C-7FD0896B175B}" presName="Accent4" presStyleLbl="node1" presStyleIdx="3" presStyleCnt="17" custLinFactY="67306" custLinFactNeighborX="-43378" custLinFactNeighborY="100000"/>
      <dgm:spPr/>
    </dgm:pt>
    <dgm:pt modelId="{2DAAA25A-5576-40BF-8B99-21B1D4D94F47}" type="pres">
      <dgm:prSet presAssocID="{E357E1A0-91BA-4BBD-983C-7FD0896B175B}" presName="Accent5" presStyleLbl="node1" presStyleIdx="4" presStyleCnt="17" custLinFactX="-200000" custLinFactY="-31289" custLinFactNeighborX="-297899" custLinFactNeighborY="-100000"/>
      <dgm:spPr/>
    </dgm:pt>
    <dgm:pt modelId="{462715AC-AB24-4281-BD05-1140DCB5873B}" type="pres">
      <dgm:prSet presAssocID="{E357E1A0-91BA-4BBD-983C-7FD0896B175B}" presName="Accent6" presStyleLbl="node1" presStyleIdx="5" presStyleCnt="17" custLinFactX="700000" custLinFactY="300000" custLinFactNeighborX="735442" custLinFactNeighborY="384206"/>
      <dgm:spPr/>
    </dgm:pt>
    <dgm:pt modelId="{D427CFDD-7C29-469B-84E2-95DD3D3AB25F}" type="pres">
      <dgm:prSet presAssocID="{8BBBB69D-85CC-4A68-ACC3-69D22BBE0398}" presName="Child1" presStyleLbl="node1" presStyleIdx="6" presStyleCnt="17" custScaleX="143221" custScaleY="138209" custLinFactNeighborX="-67693" custLinFactNeighborY="-21377">
        <dgm:presLayoutVars>
          <dgm:chMax val="0"/>
          <dgm:chPref val="0"/>
        </dgm:presLayoutVars>
      </dgm:prSet>
      <dgm:spPr/>
    </dgm:pt>
    <dgm:pt modelId="{270B93AD-904C-495A-B23F-34DD7B6784D0}" type="pres">
      <dgm:prSet presAssocID="{8BBBB69D-85CC-4A68-ACC3-69D22BBE0398}" presName="Accent7" presStyleCnt="0"/>
      <dgm:spPr/>
    </dgm:pt>
    <dgm:pt modelId="{0BB786F5-F3AD-4515-89DD-7CB26B88C0BD}" type="pres">
      <dgm:prSet presAssocID="{8BBBB69D-85CC-4A68-ACC3-69D22BBE0398}" presName="AccentHold1" presStyleLbl="node1" presStyleIdx="7" presStyleCnt="17" custLinFactX="-148703" custLinFactY="-35630" custLinFactNeighborX="-200000" custLinFactNeighborY="-100000"/>
      <dgm:spPr/>
    </dgm:pt>
    <dgm:pt modelId="{31652AAD-03C4-44CD-94C4-F22DEFB59C2C}" type="pres">
      <dgm:prSet presAssocID="{8BBBB69D-85CC-4A68-ACC3-69D22BBE0398}" presName="Accent8" presStyleCnt="0"/>
      <dgm:spPr/>
    </dgm:pt>
    <dgm:pt modelId="{0EA0455C-FB95-4F27-AAC5-C5EDAA79D5E1}" type="pres">
      <dgm:prSet presAssocID="{8BBBB69D-85CC-4A68-ACC3-69D22BBE0398}" presName="AccentHold2" presStyleLbl="node1" presStyleIdx="8" presStyleCnt="17" custLinFactX="300000" custLinFactY="100000" custLinFactNeighborX="386698" custLinFactNeighborY="159191"/>
      <dgm:spPr/>
    </dgm:pt>
    <dgm:pt modelId="{2D0CF026-087A-41F2-9140-B8AD569794C4}" type="pres">
      <dgm:prSet presAssocID="{0A09E42E-C900-47B5-8804-1BA7D8F76994}" presName="Child2" presStyleLbl="node1" presStyleIdx="9" presStyleCnt="17" custScaleX="165749" custScaleY="157713" custLinFactNeighborX="77589" custLinFactNeighborY="38796">
        <dgm:presLayoutVars>
          <dgm:chMax val="0"/>
          <dgm:chPref val="0"/>
        </dgm:presLayoutVars>
      </dgm:prSet>
      <dgm:spPr/>
    </dgm:pt>
    <dgm:pt modelId="{156E3F7A-B261-471E-BE3E-FECC38E8400B}" type="pres">
      <dgm:prSet presAssocID="{0A09E42E-C900-47B5-8804-1BA7D8F76994}" presName="Accent9" presStyleCnt="0"/>
      <dgm:spPr/>
    </dgm:pt>
    <dgm:pt modelId="{E97F5D86-9007-4F52-A15D-CA3AB0A87110}" type="pres">
      <dgm:prSet presAssocID="{0A09E42E-C900-47B5-8804-1BA7D8F76994}" presName="AccentHold1" presStyleLbl="node1" presStyleIdx="10" presStyleCnt="17" custLinFactX="34954" custLinFactY="-32401" custLinFactNeighborX="100000" custLinFactNeighborY="-100000"/>
      <dgm:spPr/>
    </dgm:pt>
    <dgm:pt modelId="{C1527DF1-8332-40C1-B93D-1951D8011A38}" type="pres">
      <dgm:prSet presAssocID="{0A09E42E-C900-47B5-8804-1BA7D8F76994}" presName="Accent10" presStyleCnt="0"/>
      <dgm:spPr/>
    </dgm:pt>
    <dgm:pt modelId="{8FEB21FB-5A4D-4AFD-BFD9-221BF524A3C8}" type="pres">
      <dgm:prSet presAssocID="{0A09E42E-C900-47B5-8804-1BA7D8F76994}" presName="AccentHold2" presStyleLbl="node1" presStyleIdx="11" presStyleCnt="17" custLinFactX="-95859" custLinFactY="-155173" custLinFactNeighborX="-100000" custLinFactNeighborY="-200000"/>
      <dgm:spPr/>
    </dgm:pt>
    <dgm:pt modelId="{A70BC4B1-A2B4-48FC-9D4B-48663574368C}" type="pres">
      <dgm:prSet presAssocID="{0A09E42E-C900-47B5-8804-1BA7D8F76994}" presName="Accent11" presStyleCnt="0"/>
      <dgm:spPr/>
    </dgm:pt>
    <dgm:pt modelId="{E0B70794-FDB2-4570-8F49-E9A59D0820CD}" type="pres">
      <dgm:prSet presAssocID="{0A09E42E-C900-47B5-8804-1BA7D8F76994}" presName="AccentHold3" presStyleLbl="node1" presStyleIdx="12" presStyleCnt="17" custLinFactX="100000" custLinFactY="102458" custLinFactNeighborX="168066" custLinFactNeighborY="200000"/>
      <dgm:spPr/>
    </dgm:pt>
    <dgm:pt modelId="{B7D53200-84AA-4BE6-BE2D-46F2C3191554}" type="pres">
      <dgm:prSet presAssocID="{4DB2DEF1-2D14-44CB-91D9-9DD935BFF3DA}" presName="Child3" presStyleLbl="node1" presStyleIdx="13" presStyleCnt="17" custScaleX="183085" custScaleY="178549" custLinFactNeighborX="58472" custLinFactNeighborY="57764">
        <dgm:presLayoutVars>
          <dgm:chMax val="0"/>
          <dgm:chPref val="0"/>
        </dgm:presLayoutVars>
      </dgm:prSet>
      <dgm:spPr/>
    </dgm:pt>
    <dgm:pt modelId="{478AB975-B45F-4E8A-8A92-31297D0B3E4B}" type="pres">
      <dgm:prSet presAssocID="{4DB2DEF1-2D14-44CB-91D9-9DD935BFF3DA}" presName="Accent12" presStyleCnt="0"/>
      <dgm:spPr/>
    </dgm:pt>
    <dgm:pt modelId="{82310E27-FFDD-4FA9-87D1-01EE660BB626}" type="pres">
      <dgm:prSet presAssocID="{4DB2DEF1-2D14-44CB-91D9-9DD935BFF3DA}" presName="AccentHold1" presStyleLbl="node1" presStyleIdx="14" presStyleCnt="17" custLinFactY="-195239" custLinFactNeighborX="-21586" custLinFactNeighborY="-200000"/>
      <dgm:spPr/>
    </dgm:pt>
    <dgm:pt modelId="{41CC3E82-E2DF-4739-96AC-5C061E82182D}" type="pres">
      <dgm:prSet presAssocID="{1272FDDD-6A18-41D7-852B-6A0AFEADF5B6}" presName="Child4" presStyleLbl="node1" presStyleIdx="15" presStyleCnt="17" custScaleX="225413" custScaleY="211771" custLinFactX="-39921" custLinFactNeighborX="-100000" custLinFactNeighborY="-15777">
        <dgm:presLayoutVars>
          <dgm:chMax val="0"/>
          <dgm:chPref val="0"/>
        </dgm:presLayoutVars>
      </dgm:prSet>
      <dgm:spPr/>
    </dgm:pt>
    <dgm:pt modelId="{11159B36-0B7C-401E-9638-7310FC80F252}" type="pres">
      <dgm:prSet presAssocID="{1272FDDD-6A18-41D7-852B-6A0AFEADF5B6}" presName="Accent13" presStyleCnt="0"/>
      <dgm:spPr/>
    </dgm:pt>
    <dgm:pt modelId="{D320D7FA-9E1A-462D-8B27-F3B630E2A1FB}" type="pres">
      <dgm:prSet presAssocID="{1272FDDD-6A18-41D7-852B-6A0AFEADF5B6}" presName="AccentHold1" presStyleLbl="node1" presStyleIdx="16" presStyleCnt="17" custLinFactY="23048" custLinFactNeighborX="61486" custLinFactNeighborY="100000"/>
      <dgm:spPr/>
    </dgm:pt>
  </dgm:ptLst>
  <dgm:cxnLst>
    <dgm:cxn modelId="{0C288D05-D0F8-4169-9D9E-8D9177772C63}" srcId="{94FCA7C2-6E41-44AE-AF84-80AF4A009A32}" destId="{29159E25-F096-414C-AA77-CB0563383E57}" srcOrd="1" destOrd="0" parTransId="{3BE4236F-0315-4FE0-AF48-5635FAA2CA86}" sibTransId="{62E70EA3-63FA-495B-9C15-7065BB6FE96C}"/>
    <dgm:cxn modelId="{05303411-5517-4695-AA66-9E07FDCE6906}" type="presOf" srcId="{4DB2DEF1-2D14-44CB-91D9-9DD935BFF3DA}" destId="{B7D53200-84AA-4BE6-BE2D-46F2C3191554}" srcOrd="0" destOrd="0" presId="urn:microsoft.com/office/officeart/2009/3/layout/CircleRelationship"/>
    <dgm:cxn modelId="{EF6DD51A-0AD3-46B0-957A-1D2A135A5824}" srcId="{94FCA7C2-6E41-44AE-AF84-80AF4A009A32}" destId="{A3CE2A14-75D1-4B5B-8CF1-F403EF7F7186}" srcOrd="2" destOrd="0" parTransId="{F1564406-80CF-4E81-BA48-9A4D1DE44E1D}" sibTransId="{B10076A9-8BBE-47AD-B37F-C3EFA35AAEEE}"/>
    <dgm:cxn modelId="{1FE9EF32-CD68-4AF4-B5F3-7F0353B75B08}" srcId="{E357E1A0-91BA-4BBD-983C-7FD0896B175B}" destId="{0A09E42E-C900-47B5-8804-1BA7D8F76994}" srcOrd="1" destOrd="0" parTransId="{795FD936-FB6F-4092-9F3F-D6F478B404E2}" sibTransId="{EC0B5267-44B2-416F-BB08-87142046CCA3}"/>
    <dgm:cxn modelId="{BBDD8361-C219-4F6A-962E-A824CCA20538}" srcId="{E357E1A0-91BA-4BBD-983C-7FD0896B175B}" destId="{4DB2DEF1-2D14-44CB-91D9-9DD935BFF3DA}" srcOrd="2" destOrd="0" parTransId="{48369FBA-238A-4480-AB37-1DD7C0A0D87A}" sibTransId="{EB11E0C3-5CB1-4EBF-87BA-BB50B102C3FE}"/>
    <dgm:cxn modelId="{CAE58265-4218-4856-8A95-80396E9F05FC}" type="presOf" srcId="{E357E1A0-91BA-4BBD-983C-7FD0896B175B}" destId="{42D06469-28FC-4C29-A133-BE84CFE2AD3A}" srcOrd="0" destOrd="0" presId="urn:microsoft.com/office/officeart/2009/3/layout/CircleRelationship"/>
    <dgm:cxn modelId="{9922D077-ED4B-4199-B1D4-12DFCA823CDE}" type="presOf" srcId="{8BBBB69D-85CC-4A68-ACC3-69D22BBE0398}" destId="{D427CFDD-7C29-469B-84E2-95DD3D3AB25F}" srcOrd="0" destOrd="0" presId="urn:microsoft.com/office/officeart/2009/3/layout/CircleRelationship"/>
    <dgm:cxn modelId="{1814F67E-41CE-4B15-B643-9A5B21FB3361}" type="presOf" srcId="{0A09E42E-C900-47B5-8804-1BA7D8F76994}" destId="{2D0CF026-087A-41F2-9140-B8AD569794C4}" srcOrd="0" destOrd="0" presId="urn:microsoft.com/office/officeart/2009/3/layout/CircleRelationship"/>
    <dgm:cxn modelId="{D9F7C67F-D80E-4F2C-B6D0-2DD9469DFB65}" srcId="{E357E1A0-91BA-4BBD-983C-7FD0896B175B}" destId="{1272FDDD-6A18-41D7-852B-6A0AFEADF5B6}" srcOrd="3" destOrd="0" parTransId="{E2AC5B94-64F0-4F52-AE74-10F49DE2BC88}" sibTransId="{578E6C13-E7AE-4EF1-9B97-8DF8573DC860}"/>
    <dgm:cxn modelId="{A0B9C899-3060-43FB-AEDB-D8A71206047B}" srcId="{E357E1A0-91BA-4BBD-983C-7FD0896B175B}" destId="{8BBBB69D-85CC-4A68-ACC3-69D22BBE0398}" srcOrd="0" destOrd="0" parTransId="{FEDD2400-C2A7-4630-99A9-DCD15C9D4B18}" sibTransId="{5B183A1C-1A27-46AD-A86A-A9A27423D2A9}"/>
    <dgm:cxn modelId="{87CCE7A5-D609-4758-9817-DC3A9496F147}" srcId="{94FCA7C2-6E41-44AE-AF84-80AF4A009A32}" destId="{E357E1A0-91BA-4BBD-983C-7FD0896B175B}" srcOrd="0" destOrd="0" parTransId="{54771946-9F26-43C1-A3C0-9C1C9E76EBB6}" sibTransId="{D42E47B7-AB93-4EA4-A9E4-5A25BCCBA5B1}"/>
    <dgm:cxn modelId="{52BC27BD-D4D8-4E44-8E05-BF811D721364}" type="presOf" srcId="{1272FDDD-6A18-41D7-852B-6A0AFEADF5B6}" destId="{41CC3E82-E2DF-4739-96AC-5C061E82182D}" srcOrd="0" destOrd="0" presId="urn:microsoft.com/office/officeart/2009/3/layout/CircleRelationship"/>
    <dgm:cxn modelId="{945BEBF2-ECC3-431B-80B8-761340F4E162}" type="presOf" srcId="{94FCA7C2-6E41-44AE-AF84-80AF4A009A32}" destId="{CF3790C3-76C6-45D2-8E42-52ABDACB68DF}" srcOrd="0" destOrd="0" presId="urn:microsoft.com/office/officeart/2009/3/layout/CircleRelationship"/>
    <dgm:cxn modelId="{04EA4FFD-C1E3-49CE-9C12-50C15AAB0BF6}" type="presParOf" srcId="{CF3790C3-76C6-45D2-8E42-52ABDACB68DF}" destId="{42D06469-28FC-4C29-A133-BE84CFE2AD3A}" srcOrd="0" destOrd="0" presId="urn:microsoft.com/office/officeart/2009/3/layout/CircleRelationship"/>
    <dgm:cxn modelId="{A9A1ABFC-6286-444D-ADF9-94AD5314ECDB}" type="presParOf" srcId="{CF3790C3-76C6-45D2-8E42-52ABDACB68DF}" destId="{07AE8073-09B6-44EE-97E3-5B4388A83F6B}" srcOrd="1" destOrd="0" presId="urn:microsoft.com/office/officeart/2009/3/layout/CircleRelationship"/>
    <dgm:cxn modelId="{8F3A67B9-5DC4-4F2E-91EB-12ECD787660F}" type="presParOf" srcId="{CF3790C3-76C6-45D2-8E42-52ABDACB68DF}" destId="{A6DF044A-3129-4A11-A089-526B77EF06A0}" srcOrd="2" destOrd="0" presId="urn:microsoft.com/office/officeart/2009/3/layout/CircleRelationship"/>
    <dgm:cxn modelId="{CB4BA452-7B07-4B1B-9679-7521CF6683F6}" type="presParOf" srcId="{CF3790C3-76C6-45D2-8E42-52ABDACB68DF}" destId="{BC006920-952D-4C21-AFE1-045742471F7D}" srcOrd="3" destOrd="0" presId="urn:microsoft.com/office/officeart/2009/3/layout/CircleRelationship"/>
    <dgm:cxn modelId="{E8C9C62F-8FD9-4D51-89AB-C746CB544A53}" type="presParOf" srcId="{CF3790C3-76C6-45D2-8E42-52ABDACB68DF}" destId="{B83EA187-FFF5-4A26-9355-7A01F21D38FD}" srcOrd="4" destOrd="0" presId="urn:microsoft.com/office/officeart/2009/3/layout/CircleRelationship"/>
    <dgm:cxn modelId="{A5BD194B-2718-4A58-88A5-E9FB781D295D}" type="presParOf" srcId="{CF3790C3-76C6-45D2-8E42-52ABDACB68DF}" destId="{2DAAA25A-5576-40BF-8B99-21B1D4D94F47}" srcOrd="5" destOrd="0" presId="urn:microsoft.com/office/officeart/2009/3/layout/CircleRelationship"/>
    <dgm:cxn modelId="{DAA5AA66-51E6-4502-9C73-D0307511E008}" type="presParOf" srcId="{CF3790C3-76C6-45D2-8E42-52ABDACB68DF}" destId="{462715AC-AB24-4281-BD05-1140DCB5873B}" srcOrd="6" destOrd="0" presId="urn:microsoft.com/office/officeart/2009/3/layout/CircleRelationship"/>
    <dgm:cxn modelId="{0CD6A497-8A62-43B5-8FCA-900EBA434208}" type="presParOf" srcId="{CF3790C3-76C6-45D2-8E42-52ABDACB68DF}" destId="{D427CFDD-7C29-469B-84E2-95DD3D3AB25F}" srcOrd="7" destOrd="0" presId="urn:microsoft.com/office/officeart/2009/3/layout/CircleRelationship"/>
    <dgm:cxn modelId="{92270040-C125-4275-B8E4-94A453F8DEF5}" type="presParOf" srcId="{CF3790C3-76C6-45D2-8E42-52ABDACB68DF}" destId="{270B93AD-904C-495A-B23F-34DD7B6784D0}" srcOrd="8" destOrd="0" presId="urn:microsoft.com/office/officeart/2009/3/layout/CircleRelationship"/>
    <dgm:cxn modelId="{7956D716-2049-4154-B103-E425B29C8593}" type="presParOf" srcId="{270B93AD-904C-495A-B23F-34DD7B6784D0}" destId="{0BB786F5-F3AD-4515-89DD-7CB26B88C0BD}" srcOrd="0" destOrd="0" presId="urn:microsoft.com/office/officeart/2009/3/layout/CircleRelationship"/>
    <dgm:cxn modelId="{29E63CA4-390E-4409-84C8-BCDF64555BA6}" type="presParOf" srcId="{CF3790C3-76C6-45D2-8E42-52ABDACB68DF}" destId="{31652AAD-03C4-44CD-94C4-F22DEFB59C2C}" srcOrd="9" destOrd="0" presId="urn:microsoft.com/office/officeart/2009/3/layout/CircleRelationship"/>
    <dgm:cxn modelId="{DC6F40A1-E75A-45E1-BF5C-F76452CE60B0}" type="presParOf" srcId="{31652AAD-03C4-44CD-94C4-F22DEFB59C2C}" destId="{0EA0455C-FB95-4F27-AAC5-C5EDAA79D5E1}" srcOrd="0" destOrd="0" presId="urn:microsoft.com/office/officeart/2009/3/layout/CircleRelationship"/>
    <dgm:cxn modelId="{AEC60178-09B8-47D9-9EA5-6F6614BE0F6E}" type="presParOf" srcId="{CF3790C3-76C6-45D2-8E42-52ABDACB68DF}" destId="{2D0CF026-087A-41F2-9140-B8AD569794C4}" srcOrd="10" destOrd="0" presId="urn:microsoft.com/office/officeart/2009/3/layout/CircleRelationship"/>
    <dgm:cxn modelId="{967BC82D-C9CD-4BAE-BD25-D075FCB5A18D}" type="presParOf" srcId="{CF3790C3-76C6-45D2-8E42-52ABDACB68DF}" destId="{156E3F7A-B261-471E-BE3E-FECC38E8400B}" srcOrd="11" destOrd="0" presId="urn:microsoft.com/office/officeart/2009/3/layout/CircleRelationship"/>
    <dgm:cxn modelId="{FF7892D4-C034-43DD-A456-B1EF26B92762}" type="presParOf" srcId="{156E3F7A-B261-471E-BE3E-FECC38E8400B}" destId="{E97F5D86-9007-4F52-A15D-CA3AB0A87110}" srcOrd="0" destOrd="0" presId="urn:microsoft.com/office/officeart/2009/3/layout/CircleRelationship"/>
    <dgm:cxn modelId="{3219C0B1-4D18-4187-B650-459408F0C4AB}" type="presParOf" srcId="{CF3790C3-76C6-45D2-8E42-52ABDACB68DF}" destId="{C1527DF1-8332-40C1-B93D-1951D8011A38}" srcOrd="12" destOrd="0" presId="urn:microsoft.com/office/officeart/2009/3/layout/CircleRelationship"/>
    <dgm:cxn modelId="{01BFC259-3342-4F51-A67F-F082859ACC05}" type="presParOf" srcId="{C1527DF1-8332-40C1-B93D-1951D8011A38}" destId="{8FEB21FB-5A4D-4AFD-BFD9-221BF524A3C8}" srcOrd="0" destOrd="0" presId="urn:microsoft.com/office/officeart/2009/3/layout/CircleRelationship"/>
    <dgm:cxn modelId="{525440F3-B45F-4932-AC8A-BBB4DB392180}" type="presParOf" srcId="{CF3790C3-76C6-45D2-8E42-52ABDACB68DF}" destId="{A70BC4B1-A2B4-48FC-9D4B-48663574368C}" srcOrd="13" destOrd="0" presId="urn:microsoft.com/office/officeart/2009/3/layout/CircleRelationship"/>
    <dgm:cxn modelId="{D0273BE6-77E9-4A37-A877-FC0519F33D3E}" type="presParOf" srcId="{A70BC4B1-A2B4-48FC-9D4B-48663574368C}" destId="{E0B70794-FDB2-4570-8F49-E9A59D0820CD}" srcOrd="0" destOrd="0" presId="urn:microsoft.com/office/officeart/2009/3/layout/CircleRelationship"/>
    <dgm:cxn modelId="{4E516BDF-AA1D-44AD-8964-495C61D2684C}" type="presParOf" srcId="{CF3790C3-76C6-45D2-8E42-52ABDACB68DF}" destId="{B7D53200-84AA-4BE6-BE2D-46F2C3191554}" srcOrd="14" destOrd="0" presId="urn:microsoft.com/office/officeart/2009/3/layout/CircleRelationship"/>
    <dgm:cxn modelId="{FD110063-E928-46EC-9B06-BA80EC3B60B2}" type="presParOf" srcId="{CF3790C3-76C6-45D2-8E42-52ABDACB68DF}" destId="{478AB975-B45F-4E8A-8A92-31297D0B3E4B}" srcOrd="15" destOrd="0" presId="urn:microsoft.com/office/officeart/2009/3/layout/CircleRelationship"/>
    <dgm:cxn modelId="{053512E6-6FBC-4CD8-BA3E-2451A45D0F49}" type="presParOf" srcId="{478AB975-B45F-4E8A-8A92-31297D0B3E4B}" destId="{82310E27-FFDD-4FA9-87D1-01EE660BB626}" srcOrd="0" destOrd="0" presId="urn:microsoft.com/office/officeart/2009/3/layout/CircleRelationship"/>
    <dgm:cxn modelId="{7D213CDD-F309-4236-BCB6-307AA64E5E04}" type="presParOf" srcId="{CF3790C3-76C6-45D2-8E42-52ABDACB68DF}" destId="{41CC3E82-E2DF-4739-96AC-5C061E82182D}" srcOrd="16" destOrd="0" presId="urn:microsoft.com/office/officeart/2009/3/layout/CircleRelationship"/>
    <dgm:cxn modelId="{83CBF190-C771-47DF-93B4-61151FD8ED73}" type="presParOf" srcId="{CF3790C3-76C6-45D2-8E42-52ABDACB68DF}" destId="{11159B36-0B7C-401E-9638-7310FC80F252}" srcOrd="17" destOrd="0" presId="urn:microsoft.com/office/officeart/2009/3/layout/CircleRelationship"/>
    <dgm:cxn modelId="{584044D0-06F6-4F91-96F6-36A53A238FF1}" type="presParOf" srcId="{11159B36-0B7C-401E-9638-7310FC80F252}" destId="{D320D7FA-9E1A-462D-8B27-F3B630E2A1FB}" srcOrd="0" destOrd="0" presId="urn:microsoft.com/office/officeart/2009/3/layout/CircleRelationship"/>
  </dgm:cxnLst>
  <dgm:bg/>
  <dgm:whole/>
  <dgm:extLst>
    <a:ext uri="http://schemas.microsoft.com/office/drawing/2008/diagram">
      <dsp:dataModelExt xmlns:dsp="http://schemas.microsoft.com/office/drawing/2008/diagram" relId="rId13"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42D06469-28FC-4C29-A133-BE84CFE2AD3A}">
      <dsp:nvSpPr>
        <dsp:cNvPr id="0" name=""/>
        <dsp:cNvSpPr/>
      </dsp:nvSpPr>
      <dsp:spPr>
        <a:xfrm>
          <a:off x="2922351" y="-202986"/>
          <a:ext cx="4535361" cy="4367284"/>
        </a:xfrm>
        <a:prstGeom prst="ellipse">
          <a:avLst/>
        </a:prstGeom>
        <a:gradFill rotWithShape="0">
          <a:gsLst>
            <a:gs pos="0">
              <a:schemeClr val="accent1">
                <a:hueOff val="0"/>
                <a:satOff val="0"/>
                <a:lumOff val="0"/>
                <a:alphaOff val="0"/>
                <a:shade val="51000"/>
                <a:satMod val="130000"/>
              </a:schemeClr>
            </a:gs>
            <a:gs pos="80000">
              <a:schemeClr val="accent1">
                <a:hueOff val="0"/>
                <a:satOff val="0"/>
                <a:lumOff val="0"/>
                <a:alphaOff val="0"/>
                <a:shade val="93000"/>
                <a:satMod val="130000"/>
              </a:schemeClr>
            </a:gs>
            <a:gs pos="100000">
              <a:schemeClr val="accent1">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49530" tIns="49530" rIns="49530" bIns="49530" numCol="1" spcCol="1270" anchor="ctr" anchorCtr="0">
          <a:noAutofit/>
        </a:bodyPr>
        <a:lstStyle/>
        <a:p>
          <a:pPr marL="0" lvl="0" indent="0" algn="ctr" defTabSz="577850">
            <a:lnSpc>
              <a:spcPct val="90000"/>
            </a:lnSpc>
            <a:spcBef>
              <a:spcPct val="0"/>
            </a:spcBef>
            <a:spcAft>
              <a:spcPct val="35000"/>
            </a:spcAft>
            <a:buNone/>
          </a:pPr>
          <a:r>
            <a:rPr lang="en-GB" sz="1300" b="1" i="0" kern="1200"/>
            <a:t>English</a:t>
          </a:r>
          <a:r>
            <a:rPr lang="en-GB" sz="1300" b="0" i="0" kern="1200"/>
            <a:t> has a pre-eminent place in education and in society. A high-quality education in English will teach pupils to speak and write fluently so that they can communicate their ideas and emotions to others, and through their reading and listening, others can communicate with them. Through reading in particular, pupils have a chance to develop culturally, emotionally, intellectually, socially and spiritually. Literature, especially, plays a key role in such development. Reading also enables pupils both to acquire knowledge and to build on what they already know. All the skills of language are essential to participating fully as a member of society; pupils who do not learn to speak, read and write fluently and confidently are effectively disenfranchised.</a:t>
          </a:r>
          <a:endParaRPr lang="en-US" sz="1300" kern="1200"/>
        </a:p>
      </dsp:txBody>
      <dsp:txXfrm>
        <a:off x="3586539" y="436588"/>
        <a:ext cx="3206985" cy="3088136"/>
      </dsp:txXfrm>
    </dsp:sp>
    <dsp:sp modelId="{07AE8073-09B6-44EE-97E3-5B4388A83F6B}">
      <dsp:nvSpPr>
        <dsp:cNvPr id="0" name=""/>
        <dsp:cNvSpPr/>
      </dsp:nvSpPr>
      <dsp:spPr>
        <a:xfrm>
          <a:off x="2724472" y="474766"/>
          <a:ext cx="438655" cy="439129"/>
        </a:xfrm>
        <a:prstGeom prst="ellipse">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sp>
    <dsp:sp modelId="{A6DF044A-3129-4A11-A089-526B77EF06A0}">
      <dsp:nvSpPr>
        <dsp:cNvPr id="0" name=""/>
        <dsp:cNvSpPr/>
      </dsp:nvSpPr>
      <dsp:spPr>
        <a:xfrm>
          <a:off x="5904034" y="4533432"/>
          <a:ext cx="318065" cy="317868"/>
        </a:xfrm>
        <a:prstGeom prst="ellipse">
          <a:avLst/>
        </a:prstGeom>
        <a:gradFill rotWithShape="0">
          <a:gsLst>
            <a:gs pos="0">
              <a:schemeClr val="accent3">
                <a:hueOff val="0"/>
                <a:satOff val="0"/>
                <a:lumOff val="0"/>
                <a:alphaOff val="0"/>
                <a:shade val="51000"/>
                <a:satMod val="130000"/>
              </a:schemeClr>
            </a:gs>
            <a:gs pos="80000">
              <a:schemeClr val="accent3">
                <a:hueOff val="0"/>
                <a:satOff val="0"/>
                <a:lumOff val="0"/>
                <a:alphaOff val="0"/>
                <a:shade val="93000"/>
                <a:satMod val="130000"/>
              </a:schemeClr>
            </a:gs>
            <a:gs pos="100000">
              <a:schemeClr val="accent3">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sp>
    <dsp:sp modelId="{BC006920-952D-4C21-AFE1-045742471F7D}">
      <dsp:nvSpPr>
        <dsp:cNvPr id="0" name=""/>
        <dsp:cNvSpPr/>
      </dsp:nvSpPr>
      <dsp:spPr>
        <a:xfrm>
          <a:off x="7520726" y="834271"/>
          <a:ext cx="318065" cy="317868"/>
        </a:xfrm>
        <a:prstGeom prst="ellipse">
          <a:avLst/>
        </a:prstGeom>
        <a:gradFill rotWithShape="0">
          <a:gsLst>
            <a:gs pos="0">
              <a:schemeClr val="accent4">
                <a:hueOff val="0"/>
                <a:satOff val="0"/>
                <a:lumOff val="0"/>
                <a:alphaOff val="0"/>
                <a:shade val="51000"/>
                <a:satMod val="130000"/>
              </a:schemeClr>
            </a:gs>
            <a:gs pos="80000">
              <a:schemeClr val="accent4">
                <a:hueOff val="0"/>
                <a:satOff val="0"/>
                <a:lumOff val="0"/>
                <a:alphaOff val="0"/>
                <a:shade val="93000"/>
                <a:satMod val="130000"/>
              </a:schemeClr>
            </a:gs>
            <a:gs pos="100000">
              <a:schemeClr val="accent4">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sp>
    <dsp:sp modelId="{B83EA187-FFF5-4A26-9355-7A01F21D38FD}">
      <dsp:nvSpPr>
        <dsp:cNvPr id="0" name=""/>
        <dsp:cNvSpPr/>
      </dsp:nvSpPr>
      <dsp:spPr>
        <a:xfrm>
          <a:off x="5347859" y="4619881"/>
          <a:ext cx="438655" cy="439129"/>
        </a:xfrm>
        <a:prstGeom prst="ellipse">
          <a:avLst/>
        </a:prstGeom>
        <a:gradFill rotWithShape="0">
          <a:gsLst>
            <a:gs pos="0">
              <a:schemeClr val="accent5">
                <a:hueOff val="0"/>
                <a:satOff val="0"/>
                <a:lumOff val="0"/>
                <a:alphaOff val="0"/>
                <a:shade val="51000"/>
                <a:satMod val="130000"/>
              </a:schemeClr>
            </a:gs>
            <a:gs pos="80000">
              <a:schemeClr val="accent5">
                <a:hueOff val="0"/>
                <a:satOff val="0"/>
                <a:lumOff val="0"/>
                <a:alphaOff val="0"/>
                <a:shade val="93000"/>
                <a:satMod val="130000"/>
              </a:schemeClr>
            </a:gs>
            <a:gs pos="100000">
              <a:schemeClr val="accent5">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sp>
    <dsp:sp modelId="{2DAAA25A-5576-40BF-8B99-21B1D4D94F47}">
      <dsp:nvSpPr>
        <dsp:cNvPr id="0" name=""/>
        <dsp:cNvSpPr/>
      </dsp:nvSpPr>
      <dsp:spPr>
        <a:xfrm>
          <a:off x="2577016" y="0"/>
          <a:ext cx="318065" cy="317868"/>
        </a:xfrm>
        <a:prstGeom prst="ellipse">
          <a:avLst/>
        </a:prstGeom>
        <a:gradFill rotWithShape="0">
          <a:gsLst>
            <a:gs pos="0">
              <a:schemeClr val="accent6">
                <a:hueOff val="0"/>
                <a:satOff val="0"/>
                <a:lumOff val="0"/>
                <a:alphaOff val="0"/>
                <a:shade val="51000"/>
                <a:satMod val="130000"/>
              </a:schemeClr>
            </a:gs>
            <a:gs pos="80000">
              <a:schemeClr val="accent6">
                <a:hueOff val="0"/>
                <a:satOff val="0"/>
                <a:lumOff val="0"/>
                <a:alphaOff val="0"/>
                <a:shade val="93000"/>
                <a:satMod val="130000"/>
              </a:schemeClr>
            </a:gs>
            <a:gs pos="100000">
              <a:schemeClr val="accent6">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sp>
    <dsp:sp modelId="{462715AC-AB24-4281-BD05-1140DCB5873B}">
      <dsp:nvSpPr>
        <dsp:cNvPr id="0" name=""/>
        <dsp:cNvSpPr/>
      </dsp:nvSpPr>
      <dsp:spPr>
        <a:xfrm>
          <a:off x="7725176" y="4332981"/>
          <a:ext cx="318065" cy="317868"/>
        </a:xfrm>
        <a:prstGeom prst="ellipse">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sp>
    <dsp:sp modelId="{D427CFDD-7C29-469B-84E2-95DD3D3AB25F}">
      <dsp:nvSpPr>
        <dsp:cNvPr id="0" name=""/>
        <dsp:cNvSpPr/>
      </dsp:nvSpPr>
      <dsp:spPr>
        <a:xfrm>
          <a:off x="192532" y="0"/>
          <a:ext cx="2297391" cy="2216952"/>
        </a:xfrm>
        <a:prstGeom prst="ellipse">
          <a:avLst/>
        </a:prstGeom>
        <a:gradFill rotWithShape="0">
          <a:gsLst>
            <a:gs pos="0">
              <a:schemeClr val="accent3">
                <a:hueOff val="0"/>
                <a:satOff val="0"/>
                <a:lumOff val="0"/>
                <a:alphaOff val="0"/>
                <a:shade val="51000"/>
                <a:satMod val="130000"/>
              </a:schemeClr>
            </a:gs>
            <a:gs pos="80000">
              <a:schemeClr val="accent3">
                <a:hueOff val="0"/>
                <a:satOff val="0"/>
                <a:lumOff val="0"/>
                <a:alphaOff val="0"/>
                <a:shade val="93000"/>
                <a:satMod val="130000"/>
              </a:schemeClr>
            </a:gs>
            <a:gs pos="100000">
              <a:schemeClr val="accent3">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53340" tIns="53340" rIns="53340" bIns="53340" numCol="1" spcCol="1270" anchor="ctr" anchorCtr="0">
          <a:noAutofit/>
        </a:bodyPr>
        <a:lstStyle/>
        <a:p>
          <a:pPr marL="0" lvl="0" indent="0" algn="ctr" defTabSz="622300">
            <a:lnSpc>
              <a:spcPct val="90000"/>
            </a:lnSpc>
            <a:spcBef>
              <a:spcPct val="0"/>
            </a:spcBef>
            <a:spcAft>
              <a:spcPct val="35000"/>
            </a:spcAft>
            <a:buNone/>
          </a:pPr>
          <a:r>
            <a:rPr lang="en-US" sz="1400" b="1" kern="1200"/>
            <a:t>English </a:t>
          </a:r>
          <a:endParaRPr lang="en-GB" sz="1400" kern="1200"/>
        </a:p>
        <a:p>
          <a:pPr marL="0" lvl="0" indent="0" algn="ctr" defTabSz="622300">
            <a:lnSpc>
              <a:spcPct val="90000"/>
            </a:lnSpc>
            <a:spcBef>
              <a:spcPct val="0"/>
            </a:spcBef>
            <a:spcAft>
              <a:spcPct val="35000"/>
            </a:spcAft>
            <a:buNone/>
          </a:pPr>
          <a:r>
            <a:rPr lang="en-US" sz="1400" b="1" kern="1200"/>
            <a:t>Mindsets</a:t>
          </a:r>
          <a:endParaRPr lang="en-GB" sz="1400" kern="1200"/>
        </a:p>
        <a:p>
          <a:pPr marL="0" lvl="0" indent="0" algn="ctr" defTabSz="622300">
            <a:lnSpc>
              <a:spcPct val="90000"/>
            </a:lnSpc>
            <a:spcBef>
              <a:spcPct val="0"/>
            </a:spcBef>
            <a:spcAft>
              <a:spcPct val="35000"/>
            </a:spcAft>
            <a:buNone/>
          </a:pPr>
          <a:r>
            <a:rPr lang="en-GB" sz="1400" kern="1200">
              <a:solidFill>
                <a:schemeClr val="bg1"/>
              </a:solidFill>
            </a:rPr>
            <a:t>Enquiry</a:t>
          </a:r>
        </a:p>
        <a:p>
          <a:pPr marL="0" lvl="0" indent="0" algn="ctr" defTabSz="622300">
            <a:lnSpc>
              <a:spcPct val="90000"/>
            </a:lnSpc>
            <a:spcBef>
              <a:spcPct val="0"/>
            </a:spcBef>
            <a:spcAft>
              <a:spcPct val="35000"/>
            </a:spcAft>
            <a:buNone/>
          </a:pPr>
          <a:r>
            <a:rPr lang="en-GB" sz="1400" kern="1200">
              <a:solidFill>
                <a:schemeClr val="bg1"/>
              </a:solidFill>
            </a:rPr>
            <a:t>Questioning</a:t>
          </a:r>
        </a:p>
        <a:p>
          <a:pPr marL="0" lvl="0" indent="0" algn="ctr" defTabSz="622300">
            <a:lnSpc>
              <a:spcPct val="90000"/>
            </a:lnSpc>
            <a:spcBef>
              <a:spcPct val="0"/>
            </a:spcBef>
            <a:spcAft>
              <a:spcPct val="35000"/>
            </a:spcAft>
            <a:buNone/>
          </a:pPr>
          <a:r>
            <a:rPr lang="en-GB" sz="1400" kern="1200">
              <a:solidFill>
                <a:schemeClr val="bg1"/>
              </a:solidFill>
            </a:rPr>
            <a:t>Thinking critically </a:t>
          </a:r>
        </a:p>
      </dsp:txBody>
      <dsp:txXfrm>
        <a:off x="528977" y="324665"/>
        <a:ext cx="1624501" cy="1567622"/>
      </dsp:txXfrm>
    </dsp:sp>
    <dsp:sp modelId="{0BB786F5-F3AD-4515-89DD-7CB26B88C0BD}">
      <dsp:nvSpPr>
        <dsp:cNvPr id="0" name=""/>
        <dsp:cNvSpPr/>
      </dsp:nvSpPr>
      <dsp:spPr>
        <a:xfrm>
          <a:off x="3136887" y="0"/>
          <a:ext cx="438655" cy="439129"/>
        </a:xfrm>
        <a:prstGeom prst="ellipse">
          <a:avLst/>
        </a:prstGeom>
        <a:gradFill rotWithShape="0">
          <a:gsLst>
            <a:gs pos="0">
              <a:schemeClr val="accent4">
                <a:hueOff val="0"/>
                <a:satOff val="0"/>
                <a:lumOff val="0"/>
                <a:alphaOff val="0"/>
                <a:shade val="51000"/>
                <a:satMod val="130000"/>
              </a:schemeClr>
            </a:gs>
            <a:gs pos="80000">
              <a:schemeClr val="accent4">
                <a:hueOff val="0"/>
                <a:satOff val="0"/>
                <a:lumOff val="0"/>
                <a:alphaOff val="0"/>
                <a:shade val="93000"/>
                <a:satMod val="130000"/>
              </a:schemeClr>
            </a:gs>
            <a:gs pos="100000">
              <a:schemeClr val="accent4">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sp>
    <dsp:sp modelId="{0EA0455C-FB95-4F27-AAC5-C5EDAA79D5E1}">
      <dsp:nvSpPr>
        <dsp:cNvPr id="0" name=""/>
        <dsp:cNvSpPr/>
      </dsp:nvSpPr>
      <dsp:spPr>
        <a:xfrm>
          <a:off x="7222869" y="4736899"/>
          <a:ext cx="793141" cy="793493"/>
        </a:xfrm>
        <a:prstGeom prst="ellipse">
          <a:avLst/>
        </a:prstGeom>
        <a:gradFill rotWithShape="0">
          <a:gsLst>
            <a:gs pos="0">
              <a:schemeClr val="accent5">
                <a:hueOff val="0"/>
                <a:satOff val="0"/>
                <a:lumOff val="0"/>
                <a:alphaOff val="0"/>
                <a:shade val="51000"/>
                <a:satMod val="130000"/>
              </a:schemeClr>
            </a:gs>
            <a:gs pos="80000">
              <a:schemeClr val="accent5">
                <a:hueOff val="0"/>
                <a:satOff val="0"/>
                <a:lumOff val="0"/>
                <a:alphaOff val="0"/>
                <a:shade val="93000"/>
                <a:satMod val="130000"/>
              </a:schemeClr>
            </a:gs>
            <a:gs pos="100000">
              <a:schemeClr val="accent5">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sp>
    <dsp:sp modelId="{2D0CF026-087A-41F2-9140-B8AD569794C4}">
      <dsp:nvSpPr>
        <dsp:cNvPr id="0" name=""/>
        <dsp:cNvSpPr/>
      </dsp:nvSpPr>
      <dsp:spPr>
        <a:xfrm>
          <a:off x="7926662" y="11232"/>
          <a:ext cx="2658760" cy="2529807"/>
        </a:xfrm>
        <a:prstGeom prst="ellipse">
          <a:avLst/>
        </a:prstGeom>
        <a:gradFill rotWithShape="0">
          <a:gsLst>
            <a:gs pos="0">
              <a:schemeClr val="accent6">
                <a:hueOff val="0"/>
                <a:satOff val="0"/>
                <a:lumOff val="0"/>
                <a:alphaOff val="0"/>
                <a:shade val="51000"/>
                <a:satMod val="130000"/>
              </a:schemeClr>
            </a:gs>
            <a:gs pos="80000">
              <a:schemeClr val="accent6">
                <a:hueOff val="0"/>
                <a:satOff val="0"/>
                <a:lumOff val="0"/>
                <a:alphaOff val="0"/>
                <a:shade val="93000"/>
                <a:satMod val="130000"/>
              </a:schemeClr>
            </a:gs>
            <a:gs pos="100000">
              <a:schemeClr val="accent6">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53340" tIns="53340" rIns="53340" bIns="53340" numCol="1" spcCol="1270" anchor="ctr" anchorCtr="0">
          <a:noAutofit/>
        </a:bodyPr>
        <a:lstStyle/>
        <a:p>
          <a:pPr marL="0" lvl="0" indent="0" algn="ctr" defTabSz="622300">
            <a:lnSpc>
              <a:spcPct val="90000"/>
            </a:lnSpc>
            <a:spcBef>
              <a:spcPct val="0"/>
            </a:spcBef>
            <a:spcAft>
              <a:spcPct val="35000"/>
            </a:spcAft>
            <a:buNone/>
          </a:pPr>
          <a:r>
            <a:rPr lang="en-US" sz="1400" b="1" kern="1200"/>
            <a:t>Subject Expertise:</a:t>
          </a:r>
        </a:p>
        <a:p>
          <a:pPr marL="0" lvl="0" indent="0" algn="ctr" defTabSz="622300">
            <a:lnSpc>
              <a:spcPct val="90000"/>
            </a:lnSpc>
            <a:spcBef>
              <a:spcPct val="0"/>
            </a:spcBef>
            <a:spcAft>
              <a:spcPct val="35000"/>
            </a:spcAft>
            <a:buNone/>
          </a:pPr>
          <a:r>
            <a:rPr lang="en-US" sz="1400" b="0" kern="1200"/>
            <a:t>Spoken  language</a:t>
          </a:r>
        </a:p>
        <a:p>
          <a:pPr marL="0" lvl="0" indent="0" algn="ctr" defTabSz="622300">
            <a:lnSpc>
              <a:spcPct val="90000"/>
            </a:lnSpc>
            <a:spcBef>
              <a:spcPct val="0"/>
            </a:spcBef>
            <a:spcAft>
              <a:spcPct val="35000"/>
            </a:spcAft>
            <a:buNone/>
          </a:pPr>
          <a:r>
            <a:rPr lang="en-US" sz="1400" b="0" kern="1200"/>
            <a:t>Reading</a:t>
          </a:r>
        </a:p>
        <a:p>
          <a:pPr marL="0" lvl="0" indent="0" algn="ctr" defTabSz="622300">
            <a:lnSpc>
              <a:spcPct val="90000"/>
            </a:lnSpc>
            <a:spcBef>
              <a:spcPct val="0"/>
            </a:spcBef>
            <a:spcAft>
              <a:spcPct val="35000"/>
            </a:spcAft>
            <a:buNone/>
          </a:pPr>
          <a:r>
            <a:rPr lang="en-US" sz="1400" b="0" kern="1200"/>
            <a:t>Writing</a:t>
          </a:r>
        </a:p>
        <a:p>
          <a:pPr marL="0" lvl="0" indent="0" algn="ctr" defTabSz="622300">
            <a:lnSpc>
              <a:spcPct val="90000"/>
            </a:lnSpc>
            <a:spcBef>
              <a:spcPct val="0"/>
            </a:spcBef>
            <a:spcAft>
              <a:spcPct val="35000"/>
            </a:spcAft>
            <a:buNone/>
          </a:pPr>
          <a:r>
            <a:rPr lang="en-US" sz="1400" b="0" kern="1200"/>
            <a:t>Spelling, gramar, punctuation, vocabulary </a:t>
          </a:r>
        </a:p>
      </dsp:txBody>
      <dsp:txXfrm>
        <a:off x="8316028" y="381714"/>
        <a:ext cx="1880028" cy="1788843"/>
      </dsp:txXfrm>
    </dsp:sp>
    <dsp:sp modelId="{E97F5D86-9007-4F52-A15D-CA3AB0A87110}">
      <dsp:nvSpPr>
        <dsp:cNvPr id="0" name=""/>
        <dsp:cNvSpPr/>
      </dsp:nvSpPr>
      <dsp:spPr>
        <a:xfrm>
          <a:off x="7085130" y="378215"/>
          <a:ext cx="438655" cy="439129"/>
        </a:xfrm>
        <a:prstGeom prst="ellipse">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sp>
    <dsp:sp modelId="{8FEB21FB-5A4D-4AFD-BFD9-221BF524A3C8}">
      <dsp:nvSpPr>
        <dsp:cNvPr id="0" name=""/>
        <dsp:cNvSpPr/>
      </dsp:nvSpPr>
      <dsp:spPr>
        <a:xfrm>
          <a:off x="851543" y="2495440"/>
          <a:ext cx="318065" cy="317868"/>
        </a:xfrm>
        <a:prstGeom prst="ellipse">
          <a:avLst/>
        </a:prstGeom>
        <a:gradFill rotWithShape="0">
          <a:gsLst>
            <a:gs pos="0">
              <a:schemeClr val="accent3">
                <a:hueOff val="0"/>
                <a:satOff val="0"/>
                <a:lumOff val="0"/>
                <a:alphaOff val="0"/>
                <a:shade val="51000"/>
                <a:satMod val="130000"/>
              </a:schemeClr>
            </a:gs>
            <a:gs pos="80000">
              <a:schemeClr val="accent3">
                <a:hueOff val="0"/>
                <a:satOff val="0"/>
                <a:lumOff val="0"/>
                <a:alphaOff val="0"/>
                <a:shade val="93000"/>
                <a:satMod val="130000"/>
              </a:schemeClr>
            </a:gs>
            <a:gs pos="100000">
              <a:schemeClr val="accent3">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sp>
    <dsp:sp modelId="{E0B70794-FDB2-4570-8F49-E9A59D0820CD}">
      <dsp:nvSpPr>
        <dsp:cNvPr id="0" name=""/>
        <dsp:cNvSpPr/>
      </dsp:nvSpPr>
      <dsp:spPr>
        <a:xfrm>
          <a:off x="5496459" y="4133172"/>
          <a:ext cx="318065" cy="317868"/>
        </a:xfrm>
        <a:prstGeom prst="ellipse">
          <a:avLst/>
        </a:prstGeom>
        <a:gradFill rotWithShape="0">
          <a:gsLst>
            <a:gs pos="0">
              <a:schemeClr val="accent4">
                <a:hueOff val="0"/>
                <a:satOff val="0"/>
                <a:lumOff val="0"/>
                <a:alphaOff val="0"/>
                <a:shade val="51000"/>
                <a:satMod val="130000"/>
              </a:schemeClr>
            </a:gs>
            <a:gs pos="80000">
              <a:schemeClr val="accent4">
                <a:hueOff val="0"/>
                <a:satOff val="0"/>
                <a:lumOff val="0"/>
                <a:alphaOff val="0"/>
                <a:shade val="93000"/>
                <a:satMod val="130000"/>
              </a:schemeClr>
            </a:gs>
            <a:gs pos="100000">
              <a:schemeClr val="accent4">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sp>
    <dsp:sp modelId="{B7D53200-84AA-4BE6-BE2D-46F2C3191554}">
      <dsp:nvSpPr>
        <dsp:cNvPr id="0" name=""/>
        <dsp:cNvSpPr/>
      </dsp:nvSpPr>
      <dsp:spPr>
        <a:xfrm>
          <a:off x="8235260" y="2920896"/>
          <a:ext cx="2936844" cy="2864028"/>
        </a:xfrm>
        <a:prstGeom prst="ellipse">
          <a:avLst/>
        </a:prstGeom>
        <a:gradFill rotWithShape="0">
          <a:gsLst>
            <a:gs pos="0">
              <a:schemeClr val="accent5">
                <a:hueOff val="0"/>
                <a:satOff val="0"/>
                <a:lumOff val="0"/>
                <a:alphaOff val="0"/>
                <a:shade val="51000"/>
                <a:satMod val="130000"/>
              </a:schemeClr>
            </a:gs>
            <a:gs pos="80000">
              <a:schemeClr val="accent5">
                <a:hueOff val="0"/>
                <a:satOff val="0"/>
                <a:lumOff val="0"/>
                <a:alphaOff val="0"/>
                <a:shade val="93000"/>
                <a:satMod val="130000"/>
              </a:schemeClr>
            </a:gs>
            <a:gs pos="100000">
              <a:schemeClr val="accent5">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53340" tIns="53340" rIns="53340" bIns="53340" numCol="1" spcCol="1270" anchor="ctr" anchorCtr="0">
          <a:noAutofit/>
        </a:bodyPr>
        <a:lstStyle/>
        <a:p>
          <a:pPr marL="0" lvl="0" indent="0" algn="ctr" defTabSz="622300">
            <a:lnSpc>
              <a:spcPct val="90000"/>
            </a:lnSpc>
            <a:spcBef>
              <a:spcPct val="0"/>
            </a:spcBef>
            <a:spcAft>
              <a:spcPct val="35000"/>
            </a:spcAft>
            <a:buNone/>
          </a:pPr>
          <a:r>
            <a:rPr lang="en-US" sz="1400" b="1" kern="1200"/>
            <a:t>Systems</a:t>
          </a:r>
        </a:p>
        <a:p>
          <a:pPr marL="0" lvl="0" indent="0" algn="ctr" defTabSz="622300">
            <a:lnSpc>
              <a:spcPct val="90000"/>
            </a:lnSpc>
            <a:spcBef>
              <a:spcPct val="0"/>
            </a:spcBef>
            <a:spcAft>
              <a:spcPct val="35000"/>
            </a:spcAft>
            <a:buNone/>
          </a:pPr>
          <a:endParaRPr lang="en-US" sz="1400" kern="1200"/>
        </a:p>
        <a:p>
          <a:pPr marL="0" lvl="0" indent="0" algn="ctr" defTabSz="622300">
            <a:lnSpc>
              <a:spcPct val="90000"/>
            </a:lnSpc>
            <a:spcBef>
              <a:spcPct val="0"/>
            </a:spcBef>
            <a:spcAft>
              <a:spcPct val="35000"/>
            </a:spcAft>
            <a:buNone/>
          </a:pPr>
          <a:r>
            <a:rPr lang="en-US" sz="1400" kern="1200"/>
            <a:t>Medium term plans</a:t>
          </a:r>
        </a:p>
        <a:p>
          <a:pPr marL="0" lvl="0" indent="0" algn="ctr" defTabSz="622300">
            <a:lnSpc>
              <a:spcPct val="90000"/>
            </a:lnSpc>
            <a:spcBef>
              <a:spcPct val="0"/>
            </a:spcBef>
            <a:spcAft>
              <a:spcPct val="35000"/>
            </a:spcAft>
            <a:buNone/>
          </a:pPr>
          <a:r>
            <a:rPr lang="en-US" sz="1400" kern="1200">
              <a:solidFill>
                <a:schemeClr val="bg1"/>
              </a:solidFill>
            </a:rPr>
            <a:t>Topic Covers</a:t>
          </a:r>
        </a:p>
        <a:p>
          <a:pPr marL="0" lvl="0" indent="0" algn="ctr" defTabSz="622300">
            <a:lnSpc>
              <a:spcPct val="90000"/>
            </a:lnSpc>
            <a:spcBef>
              <a:spcPct val="0"/>
            </a:spcBef>
            <a:spcAft>
              <a:spcPct val="35000"/>
            </a:spcAft>
            <a:buNone/>
          </a:pPr>
          <a:r>
            <a:rPr lang="en-US" sz="1400" kern="1200">
              <a:solidFill>
                <a:schemeClr val="bg1"/>
              </a:solidFill>
            </a:rPr>
            <a:t>Role of TAs</a:t>
          </a:r>
        </a:p>
        <a:p>
          <a:pPr marL="0" lvl="0" indent="0" algn="ctr" defTabSz="622300">
            <a:lnSpc>
              <a:spcPct val="90000"/>
            </a:lnSpc>
            <a:spcBef>
              <a:spcPct val="0"/>
            </a:spcBef>
            <a:spcAft>
              <a:spcPct val="35000"/>
            </a:spcAft>
            <a:buNone/>
          </a:pPr>
          <a:r>
            <a:rPr lang="en-US" sz="1400" kern="1200">
              <a:solidFill>
                <a:schemeClr val="bg1"/>
              </a:solidFill>
            </a:rPr>
            <a:t>Supprt and challenge</a:t>
          </a:r>
        </a:p>
        <a:p>
          <a:pPr marL="0" lvl="0" indent="0" algn="ctr" defTabSz="622300">
            <a:lnSpc>
              <a:spcPct val="90000"/>
            </a:lnSpc>
            <a:spcBef>
              <a:spcPct val="0"/>
            </a:spcBef>
            <a:spcAft>
              <a:spcPct val="35000"/>
            </a:spcAft>
            <a:buNone/>
          </a:pPr>
          <a:r>
            <a:rPr lang="en-US" sz="1400" kern="1200">
              <a:solidFill>
                <a:schemeClr val="bg1"/>
              </a:solidFill>
            </a:rPr>
            <a:t>Retrieval of prior learning</a:t>
          </a:r>
        </a:p>
        <a:p>
          <a:pPr marL="0" lvl="0" indent="0" algn="ctr" defTabSz="622300">
            <a:lnSpc>
              <a:spcPct val="90000"/>
            </a:lnSpc>
            <a:spcBef>
              <a:spcPct val="0"/>
            </a:spcBef>
            <a:spcAft>
              <a:spcPct val="35000"/>
            </a:spcAft>
            <a:buNone/>
          </a:pPr>
          <a:r>
            <a:rPr lang="en-US" sz="1400" kern="1200">
              <a:solidFill>
                <a:schemeClr val="bg1"/>
              </a:solidFill>
            </a:rPr>
            <a:t>Assessment and tracking</a:t>
          </a:r>
        </a:p>
        <a:p>
          <a:pPr marL="0" lvl="0" indent="0" algn="ctr" defTabSz="622300">
            <a:lnSpc>
              <a:spcPct val="90000"/>
            </a:lnSpc>
            <a:spcBef>
              <a:spcPct val="0"/>
            </a:spcBef>
            <a:spcAft>
              <a:spcPct val="35000"/>
            </a:spcAft>
            <a:buNone/>
          </a:pPr>
          <a:endParaRPr lang="en-US" sz="1000" kern="1200"/>
        </a:p>
        <a:p>
          <a:pPr marL="0" lvl="0" indent="0" algn="ctr" defTabSz="622300">
            <a:lnSpc>
              <a:spcPct val="90000"/>
            </a:lnSpc>
            <a:spcBef>
              <a:spcPct val="0"/>
            </a:spcBef>
            <a:spcAft>
              <a:spcPct val="35000"/>
            </a:spcAft>
            <a:buNone/>
          </a:pPr>
          <a:endParaRPr lang="en-US" sz="1000" kern="1200"/>
        </a:p>
        <a:p>
          <a:pPr marL="0" lvl="0" indent="0" algn="ctr" defTabSz="622300">
            <a:lnSpc>
              <a:spcPct val="90000"/>
            </a:lnSpc>
            <a:spcBef>
              <a:spcPct val="0"/>
            </a:spcBef>
            <a:spcAft>
              <a:spcPct val="35000"/>
            </a:spcAft>
            <a:buNone/>
          </a:pPr>
          <a:endParaRPr lang="en-US" sz="1000" kern="1200"/>
        </a:p>
      </dsp:txBody>
      <dsp:txXfrm>
        <a:off x="8665351" y="3340323"/>
        <a:ext cx="2076662" cy="2025174"/>
      </dsp:txXfrm>
    </dsp:sp>
    <dsp:sp modelId="{82310E27-FFDD-4FA9-87D1-01EE660BB626}">
      <dsp:nvSpPr>
        <dsp:cNvPr id="0" name=""/>
        <dsp:cNvSpPr/>
      </dsp:nvSpPr>
      <dsp:spPr>
        <a:xfrm>
          <a:off x="7442623" y="1312053"/>
          <a:ext cx="318065" cy="317868"/>
        </a:xfrm>
        <a:prstGeom prst="ellipse">
          <a:avLst/>
        </a:prstGeom>
        <a:gradFill rotWithShape="0">
          <a:gsLst>
            <a:gs pos="0">
              <a:schemeClr val="accent6">
                <a:hueOff val="0"/>
                <a:satOff val="0"/>
                <a:lumOff val="0"/>
                <a:alphaOff val="0"/>
                <a:shade val="51000"/>
                <a:satMod val="130000"/>
              </a:schemeClr>
            </a:gs>
            <a:gs pos="80000">
              <a:schemeClr val="accent6">
                <a:hueOff val="0"/>
                <a:satOff val="0"/>
                <a:lumOff val="0"/>
                <a:alphaOff val="0"/>
                <a:shade val="93000"/>
                <a:satMod val="130000"/>
              </a:schemeClr>
            </a:gs>
            <a:gs pos="100000">
              <a:schemeClr val="accent6">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sp>
    <dsp:sp modelId="{41CC3E82-E2DF-4739-96AC-5C061E82182D}">
      <dsp:nvSpPr>
        <dsp:cNvPr id="0" name=""/>
        <dsp:cNvSpPr/>
      </dsp:nvSpPr>
      <dsp:spPr>
        <a:xfrm>
          <a:off x="109105" y="2847527"/>
          <a:ext cx="3615823" cy="3396928"/>
        </a:xfrm>
        <a:prstGeom prst="ellipse">
          <a:avLst/>
        </a:prstGeom>
        <a:gradFill rotWithShape="0">
          <a:gsLst>
            <a:gs pos="0">
              <a:schemeClr val="accent2">
                <a:hueOff val="0"/>
                <a:satOff val="0"/>
                <a:lumOff val="0"/>
                <a:alphaOff val="0"/>
                <a:shade val="51000"/>
                <a:satMod val="130000"/>
              </a:schemeClr>
            </a:gs>
            <a:gs pos="80000">
              <a:schemeClr val="accent2">
                <a:hueOff val="0"/>
                <a:satOff val="0"/>
                <a:lumOff val="0"/>
                <a:alphaOff val="0"/>
                <a:shade val="93000"/>
                <a:satMod val="130000"/>
              </a:schemeClr>
            </a:gs>
            <a:gs pos="100000">
              <a:schemeClr val="accent2">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49530" tIns="49530" rIns="49530" bIns="49530" numCol="1" spcCol="1270" anchor="ctr" anchorCtr="0">
          <a:noAutofit/>
        </a:bodyPr>
        <a:lstStyle/>
        <a:p>
          <a:pPr marL="0" lvl="0" indent="0" algn="ctr" defTabSz="577850">
            <a:lnSpc>
              <a:spcPct val="90000"/>
            </a:lnSpc>
            <a:spcBef>
              <a:spcPct val="0"/>
            </a:spcBef>
            <a:spcAft>
              <a:spcPct val="35000"/>
            </a:spcAft>
            <a:buNone/>
          </a:pPr>
          <a:r>
            <a:rPr lang="en-US" sz="1300" b="1" kern="1200">
              <a:solidFill>
                <a:schemeClr val="bg1"/>
              </a:solidFill>
            </a:rPr>
            <a:t>English  P</a:t>
          </a:r>
          <a:r>
            <a:rPr lang="en-GB" sz="1300" b="1" kern="1200">
              <a:solidFill>
                <a:schemeClr val="bg1"/>
              </a:solidFill>
            </a:rPr>
            <a:t>roficiency: </a:t>
          </a:r>
        </a:p>
        <a:p>
          <a:pPr marL="0" lvl="0" indent="0" algn="ctr" defTabSz="577850">
            <a:lnSpc>
              <a:spcPct val="90000"/>
            </a:lnSpc>
            <a:spcBef>
              <a:spcPct val="0"/>
            </a:spcBef>
            <a:spcAft>
              <a:spcPct val="35000"/>
            </a:spcAft>
            <a:buNone/>
          </a:pPr>
          <a:r>
            <a:rPr lang="en-GB" sz="1300" b="0" i="0" kern="1200">
              <a:solidFill>
                <a:schemeClr val="bg1"/>
              </a:solidFill>
            </a:rPr>
            <a:t>Read widely and often, easily, fluently and with good understanding</a:t>
          </a:r>
        </a:p>
        <a:p>
          <a:pPr marL="0" lvl="0" indent="0" algn="ctr" defTabSz="577850">
            <a:lnSpc>
              <a:spcPct val="90000"/>
            </a:lnSpc>
            <a:spcBef>
              <a:spcPct val="0"/>
            </a:spcBef>
            <a:spcAft>
              <a:spcPct val="35000"/>
            </a:spcAft>
            <a:buNone/>
          </a:pPr>
          <a:r>
            <a:rPr lang="en-GB" sz="1300" b="0" i="0" kern="1200">
              <a:solidFill>
                <a:schemeClr val="bg1"/>
              </a:solidFill>
            </a:rPr>
            <a:t>Acquire a wide vocabulary, and understanding of grammar </a:t>
          </a:r>
        </a:p>
        <a:p>
          <a:pPr marL="0" lvl="0" indent="0" algn="ctr" defTabSz="577850">
            <a:lnSpc>
              <a:spcPct val="90000"/>
            </a:lnSpc>
            <a:spcBef>
              <a:spcPct val="0"/>
            </a:spcBef>
            <a:spcAft>
              <a:spcPct val="35000"/>
            </a:spcAft>
            <a:buNone/>
          </a:pPr>
          <a:r>
            <a:rPr lang="en-GB" sz="1300" b="0" i="0" kern="1200">
              <a:solidFill>
                <a:schemeClr val="bg1"/>
              </a:solidFill>
            </a:rPr>
            <a:t>Appreciate our rich and varied literary heritage</a:t>
          </a:r>
        </a:p>
        <a:p>
          <a:pPr marL="0" lvl="0" indent="0" algn="ctr" defTabSz="577850">
            <a:lnSpc>
              <a:spcPct val="90000"/>
            </a:lnSpc>
            <a:spcBef>
              <a:spcPct val="0"/>
            </a:spcBef>
            <a:spcAft>
              <a:spcPct val="35000"/>
            </a:spcAft>
            <a:buNone/>
          </a:pPr>
          <a:r>
            <a:rPr lang="en-GB" sz="1300" b="0" i="0" kern="1200">
              <a:solidFill>
                <a:schemeClr val="bg1"/>
              </a:solidFill>
            </a:rPr>
            <a:t>Write clearly, accurately and coherently, adapting to fit a range of contexts, purposes and audiences</a:t>
          </a:r>
        </a:p>
        <a:p>
          <a:pPr marL="0" lvl="0" indent="0" algn="ctr" defTabSz="577850">
            <a:lnSpc>
              <a:spcPct val="90000"/>
            </a:lnSpc>
            <a:spcBef>
              <a:spcPct val="0"/>
            </a:spcBef>
            <a:spcAft>
              <a:spcPct val="35000"/>
            </a:spcAft>
            <a:buNone/>
          </a:pPr>
          <a:r>
            <a:rPr lang="en-GB" sz="1300" b="0" i="0" kern="1200">
              <a:solidFill>
                <a:schemeClr val="bg1"/>
              </a:solidFill>
            </a:rPr>
            <a:t>Competent in the arts of speaking and listening.</a:t>
          </a:r>
          <a:endParaRPr lang="en-GB" sz="1400" b="1" kern="1200">
            <a:solidFill>
              <a:schemeClr val="bg1"/>
            </a:solidFill>
          </a:endParaRPr>
        </a:p>
      </dsp:txBody>
      <dsp:txXfrm>
        <a:off x="638630" y="3344996"/>
        <a:ext cx="2556773" cy="2401990"/>
      </dsp:txXfrm>
    </dsp:sp>
    <dsp:sp modelId="{D320D7FA-9E1A-462D-8B27-F3B630E2A1FB}">
      <dsp:nvSpPr>
        <dsp:cNvPr id="0" name=""/>
        <dsp:cNvSpPr/>
      </dsp:nvSpPr>
      <dsp:spPr>
        <a:xfrm>
          <a:off x="4987505" y="4334010"/>
          <a:ext cx="318065" cy="317868"/>
        </a:xfrm>
        <a:prstGeom prst="ellipse">
          <a:avLst/>
        </a:prstGeom>
        <a:gradFill rotWithShape="0">
          <a:gsLst>
            <a:gs pos="0">
              <a:schemeClr val="accent3">
                <a:hueOff val="0"/>
                <a:satOff val="0"/>
                <a:lumOff val="0"/>
                <a:alphaOff val="0"/>
                <a:shade val="51000"/>
                <a:satMod val="130000"/>
              </a:schemeClr>
            </a:gs>
            <a:gs pos="80000">
              <a:schemeClr val="accent3">
                <a:hueOff val="0"/>
                <a:satOff val="0"/>
                <a:lumOff val="0"/>
                <a:alphaOff val="0"/>
                <a:shade val="93000"/>
                <a:satMod val="130000"/>
              </a:schemeClr>
            </a:gs>
            <a:gs pos="100000">
              <a:schemeClr val="accent3">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sp>
  </dsp:spTree>
</dsp:drawing>
</file>

<file path=word/diagrams/layout1.xml><?xml version="1.0" encoding="utf-8"?>
<dgm:layoutDef xmlns:dgm="http://schemas.openxmlformats.org/drawingml/2006/diagram" xmlns:a="http://schemas.openxmlformats.org/drawingml/2006/main" uniqueId="urn:microsoft.com/office/officeart/2009/3/layout/CircleRelationship">
  <dgm:title val=""/>
  <dgm:desc val=""/>
  <dgm:catLst>
    <dgm:cat type="relationship" pri="1500"/>
  </dgm:catLst>
  <dgm:sampData>
    <dgm:dataModel>
      <dgm:ptLst>
        <dgm:pt modelId="0" type="doc"/>
        <dgm:pt modelId="10">
          <dgm:prSet phldr="1"/>
        </dgm:pt>
        <dgm:pt modelId="11">
          <dgm:prSet phldr="1"/>
        </dgm:pt>
        <dgm:pt modelId="12">
          <dgm:prSet phldr="1"/>
        </dgm:pt>
      </dgm:ptLst>
      <dgm:cxnLst>
        <dgm:cxn modelId="20" srcId="0" destId="10" srcOrd="0" destOrd="0"/>
        <dgm:cxn modelId="21" srcId="10" destId="11" srcOrd="0" destOrd="0"/>
        <dgm:cxn modelId="22" srcId="10" destId="12" srcOrd="0" destOrd="0"/>
      </dgm:cxnLst>
      <dgm:bg/>
      <dgm:whole/>
    </dgm:dataModel>
  </dgm:sampData>
  <dgm:styleData>
    <dgm:dataModel>
      <dgm:ptLst>
        <dgm:pt modelId="0" type="doc"/>
        <dgm:pt modelId="10">
          <dgm:prSet phldr="1"/>
        </dgm:pt>
        <dgm:pt modelId="11">
          <dgm:prSet phldr="1"/>
        </dgm:pt>
        <dgm:pt modelId="12">
          <dgm:prSet phldr="1"/>
        </dgm:pt>
      </dgm:ptLst>
      <dgm:cxnLst>
        <dgm:cxn modelId="20" srcId="0" destId="10" srcOrd="0" destOrd="0"/>
        <dgm:cxn modelId="21" srcId="10" destId="11" srcOrd="0" destOrd="0"/>
        <dgm:cxn modelId="22" srcId="10" destId="12" srcOrd="0" destOrd="0"/>
      </dgm:cxnLst>
      <dgm:bg/>
      <dgm:whole/>
    </dgm:dataModel>
  </dgm:styleData>
  <dgm:clrData>
    <dgm:dataModel>
      <dgm:ptLst>
        <dgm:pt modelId="0" type="doc"/>
        <dgm:pt modelId="10">
          <dgm:prSet phldr="1"/>
        </dgm:pt>
        <dgm:pt modelId="11">
          <dgm:prSet phldr="1"/>
        </dgm:pt>
        <dgm:pt modelId="12">
          <dgm:prSet phldr="1"/>
        </dgm:pt>
      </dgm:ptLst>
      <dgm:cxnLst>
        <dgm:cxn modelId="20" srcId="0" destId="10" srcOrd="0" destOrd="0"/>
        <dgm:cxn modelId="21" srcId="10" destId="11" srcOrd="0" destOrd="0"/>
        <dgm:cxn modelId="22" srcId="10" destId="12" srcOrd="0" destOrd="0"/>
      </dgm:cxnLst>
      <dgm:bg/>
      <dgm:whole/>
    </dgm:dataModel>
  </dgm:clrData>
  <dgm:layoutNode name="Name0">
    <dgm:varLst>
      <dgm:chMax val="1"/>
      <dgm:chPref val="1"/>
    </dgm:varLst>
    <dgm:shape xmlns:r="http://schemas.openxmlformats.org/officeDocument/2006/relationships" r:blip="">
      <dgm:adjLst/>
    </dgm:shape>
    <dgm:choose name="Name1">
      <dgm:if name="Name2" axis="ch ch" ptType="node node" func="cnt" op="equ" val="0">
        <dgm:alg type="composite">
          <dgm:param type="ar" val="0.98"/>
        </dgm:alg>
        <dgm:constrLst>
          <dgm:constr type="primFontSz" for="des" ptType="node" op="equ" val="65"/>
          <dgm:constr type="l" for="ch" forName="Parent" refType="w" fact="0"/>
          <dgm:constr type="t" for="ch" forName="Parent" refType="h" fact="0.039"/>
          <dgm:constr type="w" for="ch" forName="Parent" refType="w" fact="0.8734"/>
          <dgm:constr type="h" for="ch" forName="Parent" refType="h" fact="0.856"/>
          <dgm:constr type="l" for="ch" forName="Accent1" refType="w" fact="0.4984"/>
          <dgm:constr type="t" for="ch" forName="Accent1" refType="h" fact="0"/>
          <dgm:constr type="w" for="ch" forName="Accent1" refType="w" fact="0.0972"/>
          <dgm:constr type="h" for="ch" forName="Accent1" refType="h" fact="0.0952"/>
          <dgm:constr type="l" for="ch" forName="Accent2" refType="w" fact="0.2684"/>
          <dgm:constr type="t" for="ch" forName="Accent2" refType="h" fact="0.8314"/>
          <dgm:constr type="w" for="ch" forName="Accent2" refType="w" fact="0.0704"/>
          <dgm:constr type="h" for="ch" forName="Accent2" refType="h" fact="0.069"/>
          <dgm:constr type="l" for="ch" forName="Accent3" refType="w" fact="0.9296"/>
          <dgm:constr type="t" for="ch" forName="Accent3" refType="h" fact="0.3864"/>
          <dgm:constr type="w" for="ch" forName="Accent3" refType="w" fact="0.0704"/>
          <dgm:constr type="h" for="ch" forName="Accent3" refType="h" fact="0.069"/>
          <dgm:constr type="l" for="ch" forName="Accent4" refType="w" fact="0.5931"/>
          <dgm:constr type="t" for="ch" forName="Accent4" refType="h" fact="0.9048"/>
          <dgm:constr type="w" for="ch" forName="Accent4" refType="w" fact="0.0972"/>
          <dgm:constr type="h" for="ch" forName="Accent4" refType="h" fact="0.0952"/>
          <dgm:constr type="l" for="ch" forName="Accent5" refType="w" fact="0.2883"/>
          <dgm:constr type="t" for="ch" forName="Accent5" refType="h" fact="0.1353"/>
          <dgm:constr type="w" for="ch" forName="Accent5" refType="w" fact="0.0704"/>
          <dgm:constr type="h" for="ch" forName="Accent5" refType="h" fact="0.069"/>
          <dgm:constr type="l" for="ch" forName="Accent6" refType="w" fact="0.0666"/>
          <dgm:constr type="t" for="ch" forName="Accent6" refType="h" fact="0.53"/>
          <dgm:constr type="w" for="ch" forName="Accent6" refType="w" fact="0.0704"/>
          <dgm:constr type="h" for="ch" forName="Accent6" refType="h" fact="0.069"/>
        </dgm:constrLst>
      </dgm:if>
      <dgm:if name="Name3" axis="ch ch" ptType="node node" func="cnt" op="equ" val="1">
        <dgm:alg type="composite">
          <dgm:param type="ar" val="1.2476"/>
        </dgm:alg>
        <dgm:constrLst>
          <dgm:constr type="primFontSz" for="des" ptType="node" op="equ" val="65"/>
          <dgm:constr type="l" for="ch" forName="Parent" refType="w" fact="0.2145"/>
          <dgm:constr type="t" for="ch" forName="Parent" refType="h" fact="0.039"/>
          <dgm:constr type="w" for="ch" forName="Parent" refType="w" fact="0.6861"/>
          <dgm:constr type="h" for="ch" forName="Parent" refType="h" fact="0.856"/>
          <dgm:constr type="l" for="ch" forName="Accent8" refType="w" fact="0.0262"/>
          <dgm:constr type="t" for="ch" forName="Accent8" refType="h" fact="0.6434"/>
          <dgm:constr type="w" for="ch" forName="Accent8" refType="w" fact="0.138"/>
          <dgm:constr type="h" for="ch" forName="Accent8" refType="h" fact="0.1721"/>
          <dgm:constr type="l" for="ch" forName="Accent1" refType="w" fact="0.6059"/>
          <dgm:constr type="t" for="ch" forName="Accent1" refType="h" fact="0"/>
          <dgm:constr type="w" for="ch" forName="Accent1" refType="w" fact="0.0763"/>
          <dgm:constr type="h" for="ch" forName="Accent1" refType="h" fact="0.0952"/>
          <dgm:constr type="l" for="ch" forName="Accent2" refType="w" fact="0.4253"/>
          <dgm:constr type="t" for="ch" forName="Accent2" refType="h" fact="0.8314"/>
          <dgm:constr type="w" for="ch" forName="Accent2" refType="w" fact="0.0553"/>
          <dgm:constr type="h" for="ch" forName="Accent2" refType="h" fact="0.069"/>
          <dgm:constr type="l" for="ch" forName="Accent3" refType="w" fact="0.9447"/>
          <dgm:constr type="t" for="ch" forName="Accent3" refType="h" fact="0.3864"/>
          <dgm:constr type="w" for="ch" forName="Accent3" refType="w" fact="0.0553"/>
          <dgm:constr type="h" for="ch" forName="Accent3" refType="h" fact="0.069"/>
          <dgm:constr type="l" for="ch" forName="Child1" refType="w" fact="0"/>
          <dgm:constr type="t" for="ch" forName="Child1" refType="h" fact="0.1935"/>
          <dgm:constr type="w" for="ch" forName="Child1" refType="w" fact="0.2789"/>
          <dgm:constr type="h" for="ch" forName="Child1" refType="h" fact="0.3479"/>
          <dgm:constr type="l" for="ch" forName="Accent4" refType="w" fact="0.6803"/>
          <dgm:constr type="t" for="ch" forName="Accent4" refType="h" fact="0.9048"/>
          <dgm:constr type="w" for="ch" forName="Accent4" refType="w" fact="0.0763"/>
          <dgm:constr type="h" for="ch" forName="Accent4" refType="h" fact="0.0952"/>
          <dgm:constr type="l" for="ch" forName="Accent7" refType="w" fact="0.5287"/>
          <dgm:constr type="t" for="ch" forName="Accent7" refType="h" fact="0.1383"/>
          <dgm:constr type="w" for="ch" forName="Accent7" refType="w" fact="0.0763"/>
          <dgm:constr type="h" for="ch" forName="Accent7" refType="h" fact="0.0952"/>
          <dgm:constr type="l" for="ch" forName="Accent5" refType="w" fact="0.4409"/>
          <dgm:constr type="t" for="ch" forName="Accent5" refType="h" fact="0.1353"/>
          <dgm:constr type="w" for="ch" forName="Accent5" refType="w" fact="0.0553"/>
          <dgm:constr type="h" for="ch" forName="Accent5" refType="h" fact="0.069"/>
          <dgm:constr type="l" for="ch" forName="Accent6" refType="w" fact="0.2668"/>
          <dgm:constr type="t" for="ch" forName="Accent6" refType="h" fact="0.53"/>
          <dgm:constr type="w" for="ch" forName="Accent6" refType="w" fact="0.0553"/>
          <dgm:constr type="h" for="ch" forName="Accent6" refType="h" fact="0.069"/>
        </dgm:constrLst>
      </dgm:if>
      <dgm:if name="Name4" axis="ch ch" ptType="node node" func="cnt" op="equ" val="2">
        <dgm:alg type="composite">
          <dgm:param type="ar" val="1.592"/>
        </dgm:alg>
        <dgm:constrLst>
          <dgm:constr type="primFontSz" for="des" ptType="node" op="equ" val="65"/>
          <dgm:constr type="l" for="ch" forName="Parent" refType="w" fact="0.1886"/>
          <dgm:constr type="t" for="ch" forName="Parent" refType="h" fact="0.039"/>
          <dgm:constr type="w" for="ch" forName="Parent" refType="w" fact="0.5377"/>
          <dgm:constr type="h" for="ch" forName="Parent" refType="h" fact="0.856"/>
          <dgm:constr type="l" for="ch" forName="Accent8" refType="w" fact="0.0411"/>
          <dgm:constr type="t" for="ch" forName="Accent8" refType="h" fact="0.6434"/>
          <dgm:constr type="w" for="ch" forName="Accent8" refType="w" fact="0.1081"/>
          <dgm:constr type="h" for="ch" forName="Accent8" refType="h" fact="0.1721"/>
          <dgm:constr type="l" for="ch" forName="Accent1" refType="w" fact="0.4954"/>
          <dgm:constr type="t" for="ch" forName="Accent1" refType="h" fact="0"/>
          <dgm:constr type="w" for="ch" forName="Accent1" refType="w" fact="0.0598"/>
          <dgm:constr type="h" for="ch" forName="Accent1" refType="h" fact="0.0952"/>
          <dgm:constr type="l" for="ch" forName="Accent2" refType="w" fact="0.3538"/>
          <dgm:constr type="t" for="ch" forName="Accent2" refType="h" fact="0.8314"/>
          <dgm:constr type="w" for="ch" forName="Accent2" refType="w" fact="0.0433"/>
          <dgm:constr type="h" for="ch" forName="Accent2" refType="h" fact="0.069"/>
          <dgm:constr type="l" for="ch" forName="Accent3" refType="w" fact="0.7609"/>
          <dgm:constr type="t" for="ch" forName="Accent3" refType="h" fact="0.3864"/>
          <dgm:constr type="w" for="ch" forName="Accent3" refType="w" fact="0.0433"/>
          <dgm:constr type="h" for="ch" forName="Accent3" refType="h" fact="0.069"/>
          <dgm:constr type="l" for="ch" forName="Accent9" refType="w" fact="0.6839"/>
          <dgm:constr type="t" for="ch" forName="Accent9" refType="h" fact="0.27"/>
          <dgm:constr type="w" for="ch" forName="Accent9" refType="w" fact="0.0598"/>
          <dgm:constr type="h" for="ch" forName="Accent9" refType="h" fact="0.0952"/>
          <dgm:constr type="l" for="ch" forName="Child1" refType="w" fact="0.0206"/>
          <dgm:constr type="t" for="ch" forName="Child1" refType="h" fact="0.1935"/>
          <dgm:constr type="w" for="ch" forName="Child1" refType="w" fact="0.2186"/>
          <dgm:constr type="h" for="ch" forName="Child1" refType="h" fact="0.3479"/>
          <dgm:constr type="l" for="ch" forName="Child2" refType="w" fact="0.7814"/>
          <dgm:constr type="t" for="ch" forName="Child2" refType="h" fact="0.0298"/>
          <dgm:constr type="w" for="ch" forName="Child2" refType="w" fact="0.2186"/>
          <dgm:constr type="h" for="ch" forName="Child2" refType="h" fact="0.3479"/>
          <dgm:constr type="l" for="ch" forName="Accent10" refType="w" fact="0"/>
          <dgm:constr type="t" for="ch" forName="Accent10" refType="h" fact="0.8482"/>
          <dgm:constr type="w" for="ch" forName="Accent10" refType="w" fact="0.0433"/>
          <dgm:constr type="h" for="ch" forName="Accent10" refType="h" fact="0.069"/>
          <dgm:constr type="l" for="ch" forName="Accent11" refType="w" fact="0.4318"/>
          <dgm:constr type="t" for="ch" forName="Accent11" refType="h" fact="0.75"/>
          <dgm:constr type="w" for="ch" forName="Accent11" refType="w" fact="0.0433"/>
          <dgm:constr type="h" for="ch" forName="Accent11" refType="h" fact="0.069"/>
          <dgm:constr type="l" for="ch" forName="Accent7" refType="w" fact="0.4349"/>
          <dgm:constr type="t" for="ch" forName="Accent7" refType="h" fact="0.1383"/>
          <dgm:constr type="w" for="ch" forName="Accent7" refType="w" fact="0.0598"/>
          <dgm:constr type="h" for="ch" forName="Accent7" refType="h" fact="0.0952"/>
          <dgm:constr type="l" for="ch" forName="Accent5" refType="w" fact="0.3661"/>
          <dgm:constr type="t" for="ch" forName="Accent5" refType="h" fact="0.1353"/>
          <dgm:constr type="w" for="ch" forName="Accent5" refType="w" fact="0.0433"/>
          <dgm:constr type="h" for="ch" forName="Accent5" refType="h" fact="0.069"/>
          <dgm:constr type="l" for="ch" forName="Accent6" refType="w" fact="0.2296"/>
          <dgm:constr type="t" for="ch" forName="Accent6" refType="h" fact="0.53"/>
          <dgm:constr type="w" for="ch" forName="Accent6" refType="w" fact="0.0433"/>
          <dgm:constr type="h" for="ch" forName="Accent6" refType="h" fact="0.069"/>
          <dgm:constr type="l" for="ch" forName="Accent4" refType="w" fact="0.5537"/>
          <dgm:constr type="t" for="ch" forName="Accent4" refType="h" fact="0.9048"/>
          <dgm:constr type="w" for="ch" forName="Accent4" refType="w" fact="0.0598"/>
          <dgm:constr type="h" for="ch" forName="Accent4" refType="h" fact="0.0952"/>
        </dgm:constrLst>
      </dgm:if>
      <dgm:if name="Name5" axis="ch ch" ptType="node node" func="cnt" op="equ" val="3">
        <dgm:alg type="composite">
          <dgm:param type="ar" val="1.7557"/>
        </dgm:alg>
        <dgm:constrLst>
          <dgm:constr type="primFontSz" for="des" ptType="node" op="equ" val="65"/>
          <dgm:constr type="l" for="ch" forName="Parent" refType="w" fact="0.171"/>
          <dgm:constr type="t" for="ch" forName="Parent" refType="h" fact="0.039"/>
          <dgm:constr type="w" for="ch" forName="Parent" refType="w" fact="0.4875"/>
          <dgm:constr type="h" for="ch" forName="Parent" refType="h" fact="0.856"/>
          <dgm:constr type="l" for="ch" forName="Accent8" refType="w" fact="0.0373"/>
          <dgm:constr type="t" for="ch" forName="Accent8" refType="h" fact="0.6434"/>
          <dgm:constr type="w" for="ch" forName="Accent8" refType="w" fact="0.098"/>
          <dgm:constr type="h" for="ch" forName="Accent8" refType="h" fact="0.1721"/>
          <dgm:constr type="l" for="ch" forName="Accent1" refType="w" fact="0.4492"/>
          <dgm:constr type="t" for="ch" forName="Accent1" refType="h" fact="0"/>
          <dgm:constr type="w" for="ch" forName="Accent1" refType="w" fact="0.0542"/>
          <dgm:constr type="h" for="ch" forName="Accent1" refType="h" fact="0.0952"/>
          <dgm:constr type="l" for="ch" forName="Accent2" refType="w" fact="0.3209"/>
          <dgm:constr type="t" for="ch" forName="Accent2" refType="h" fact="0.8314"/>
          <dgm:constr type="w" for="ch" forName="Accent2" refType="w" fact="0.0393"/>
          <dgm:constr type="h" for="ch" forName="Accent2" refType="h" fact="0.069"/>
          <dgm:constr type="l" for="ch" forName="Accent3" refType="w" fact="0.6899"/>
          <dgm:constr type="t" for="ch" forName="Accent3" refType="h" fact="0.3864"/>
          <dgm:constr type="w" for="ch" forName="Accent3" refType="w" fact="0.0393"/>
          <dgm:constr type="h" for="ch" forName="Accent3" refType="h" fact="0.069"/>
          <dgm:constr type="l" for="ch" forName="Accent9" refType="w" fact="0.6201"/>
          <dgm:constr type="t" for="ch" forName="Accent9" refType="h" fact="0.27"/>
          <dgm:constr type="w" for="ch" forName="Accent9" refType="w" fact="0.0542"/>
          <dgm:constr type="h" for="ch" forName="Accent9" refType="h" fact="0.0952"/>
          <dgm:constr type="l" for="ch" forName="Child1" refType="w" fact="0.0186"/>
          <dgm:constr type="t" for="ch" forName="Child1" refType="h" fact="0.1935"/>
          <dgm:constr type="w" for="ch" forName="Child1" refType="w" fact="0.1982"/>
          <dgm:constr type="h" for="ch" forName="Child1" refType="h" fact="0.3479"/>
          <dgm:constr type="l" for="ch" forName="Child2" refType="w" fact="0.7086"/>
          <dgm:constr type="t" for="ch" forName="Child2" refType="h" fact="0.0298"/>
          <dgm:constr type="w" for="ch" forName="Child2" refType="w" fact="0.1982"/>
          <dgm:constr type="h" for="ch" forName="Child2" refType="h" fact="0.3479"/>
          <dgm:constr type="l" for="ch" forName="Child3" refType="w" fact="0.8018"/>
          <dgm:constr type="t" for="ch" forName="Child3" refType="h" fact="0.6312"/>
          <dgm:constr type="w" for="ch" forName="Child3" refType="w" fact="0.1982"/>
          <dgm:constr type="h" for="ch" forName="Child3" refType="h" fact="0.3479"/>
          <dgm:constr type="l" for="ch" forName="Accent12" refType="w" fact="0.7459"/>
          <dgm:constr type="t" for="ch" forName="Accent12" refType="h" fact="0.619"/>
          <dgm:constr type="w" for="ch" forName="Accent12" refType="w" fact="0.0393"/>
          <dgm:constr type="h" for="ch" forName="Accent12" refType="h" fact="0.069"/>
          <dgm:constr type="l" for="ch" forName="Accent4" refType="w" fact="0.5021"/>
          <dgm:constr type="t" for="ch" forName="Accent4" refType="h" fact="0.9048"/>
          <dgm:constr type="w" for="ch" forName="Accent4" refType="w" fact="0.0542"/>
          <dgm:constr type="h" for="ch" forName="Accent4" refType="h" fact="0.0952"/>
          <dgm:constr type="l" for="ch" forName="Accent10" refType="w" fact="0"/>
          <dgm:constr type="t" for="ch" forName="Accent10" refType="h" fact="0.8482"/>
          <dgm:constr type="w" for="ch" forName="Accent10" refType="w" fact="0.0393"/>
          <dgm:constr type="h" for="ch" forName="Accent10" refType="h" fact="0.069"/>
          <dgm:constr type="l" for="ch" forName="Accent11" refType="w" fact="0.3916"/>
          <dgm:constr type="t" for="ch" forName="Accent11" refType="h" fact="0.75"/>
          <dgm:constr type="w" for="ch" forName="Accent11" refType="w" fact="0.0393"/>
          <dgm:constr type="h" for="ch" forName="Accent11" refType="h" fact="0.069"/>
          <dgm:constr type="l" for="ch" forName="Accent7" refType="w" fact="0.3944"/>
          <dgm:constr type="t" for="ch" forName="Accent7" refType="h" fact="0.1383"/>
          <dgm:constr type="w" for="ch" forName="Accent7" refType="w" fact="0.0542"/>
          <dgm:constr type="h" for="ch" forName="Accent7" refType="h" fact="0.0952"/>
          <dgm:constr type="l" for="ch" forName="Accent5" refType="w" fact="0.3319"/>
          <dgm:constr type="t" for="ch" forName="Accent5" refType="h" fact="0.1353"/>
          <dgm:constr type="w" for="ch" forName="Accent5" refType="w" fact="0.0393"/>
          <dgm:constr type="h" for="ch" forName="Accent5" refType="h" fact="0.069"/>
          <dgm:constr type="l" for="ch" forName="Accent6" refType="w" fact="0.2082"/>
          <dgm:constr type="t" for="ch" forName="Accent6" refType="h" fact="0.53"/>
          <dgm:constr type="w" for="ch" forName="Accent6" refType="w" fact="0.0393"/>
          <dgm:constr type="h" for="ch" forName="Accent6" refType="h" fact="0.069"/>
        </dgm:constrLst>
      </dgm:if>
      <dgm:if name="Name6" axis="ch ch" ptType="node node" func="cnt" op="equ" val="4">
        <dgm:alg type="composite">
          <dgm:param type="ar" val="1.3749"/>
        </dgm:alg>
        <dgm:constrLst>
          <dgm:constr type="primFontSz" for="des" ptType="node" op="equ" val="65"/>
          <dgm:constr type="l" for="ch" forName="Parent" refType="w" fact="0.171"/>
          <dgm:constr type="t" for="ch" forName="Parent" refType="h" fact="0.0306"/>
          <dgm:constr type="w" for="ch" forName="Parent" refType="w" fact="0.4875"/>
          <dgm:constr type="h" for="ch" forName="Parent" refType="h" fact="0.6703"/>
          <dgm:constr type="l" for="ch" forName="Accent8" refType="w" fact="0.0373"/>
          <dgm:constr type="t" for="ch" forName="Accent8" refType="h" fact="0.5038"/>
          <dgm:constr type="w" for="ch" forName="Accent8" refType="w" fact="0.098"/>
          <dgm:constr type="h" for="ch" forName="Accent8" refType="h" fact="0.1348"/>
          <dgm:constr type="l" for="ch" forName="Accent1" refType="w" fact="0.4492"/>
          <dgm:constr type="t" for="ch" forName="Accent1" refType="h" fact="0"/>
          <dgm:constr type="w" for="ch" forName="Accent1" refType="w" fact="0.0542"/>
          <dgm:constr type="h" for="ch" forName="Accent1" refType="h" fact="0.0746"/>
          <dgm:constr type="l" for="ch" forName="Accent2" refType="w" fact="0.3209"/>
          <dgm:constr type="t" for="ch" forName="Accent2" refType="h" fact="0.6511"/>
          <dgm:constr type="w" for="ch" forName="Accent2" refType="w" fact="0.0393"/>
          <dgm:constr type="h" for="ch" forName="Accent2" refType="h" fact="0.054"/>
          <dgm:constr type="l" for="ch" forName="Accent3" refType="w" fact="0.6899"/>
          <dgm:constr type="t" for="ch" forName="Accent3" refType="h" fact="0.3026"/>
          <dgm:constr type="w" for="ch" forName="Accent3" refType="w" fact="0.0393"/>
          <dgm:constr type="h" for="ch" forName="Accent3" refType="h" fact="0.054"/>
          <dgm:constr type="l" for="ch" forName="Accent9" refType="w" fact="0.6201"/>
          <dgm:constr type="t" for="ch" forName="Accent9" refType="h" fact="0.2115"/>
          <dgm:constr type="w" for="ch" forName="Accent9" refType="w" fact="0.0542"/>
          <dgm:constr type="h" for="ch" forName="Accent9" refType="h" fact="0.0746"/>
          <dgm:constr type="l" for="ch" forName="Child1" refType="w" fact="0.0186"/>
          <dgm:constr type="t" for="ch" forName="Child1" refType="h" fact="0.1515"/>
          <dgm:constr type="w" for="ch" forName="Child1" refType="w" fact="0.1982"/>
          <dgm:constr type="h" for="ch" forName="Child1" refType="h" fact="0.2725"/>
          <dgm:constr type="l" for="ch" forName="Child2" refType="w" fact="0.7086"/>
          <dgm:constr type="t" for="ch" forName="Child2" refType="h" fact="0.0233"/>
          <dgm:constr type="w" for="ch" forName="Child2" refType="w" fact="0.1982"/>
          <dgm:constr type="h" for="ch" forName="Child2" refType="h" fact="0.2725"/>
          <dgm:constr type="l" for="ch" forName="Child3" refType="w" fact="0.8018"/>
          <dgm:constr type="t" for="ch" forName="Child3" refType="h" fact="0.4943"/>
          <dgm:constr type="w" for="ch" forName="Child3" refType="w" fact="0.1982"/>
          <dgm:constr type="h" for="ch" forName="Child3" refType="h" fact="0.2725"/>
          <dgm:constr type="l" for="ch" forName="Accent12" refType="w" fact="0.7459"/>
          <dgm:constr type="t" for="ch" forName="Accent12" refType="h" fact="0.4848"/>
          <dgm:constr type="w" for="ch" forName="Accent12" refType="w" fact="0.0393"/>
          <dgm:constr type="h" for="ch" forName="Accent12" refType="h" fact="0.054"/>
          <dgm:constr type="l" for="ch" forName="Accent4" refType="w" fact="0.5021"/>
          <dgm:constr type="t" for="ch" forName="Accent4" refType="h" fact="0.7085"/>
          <dgm:constr type="w" for="ch" forName="Accent4" refType="w" fact="0.0542"/>
          <dgm:constr type="h" for="ch" forName="Accent4" refType="h" fact="0.0746"/>
          <dgm:constr type="l" for="ch" forName="Accent10" refType="w" fact="0"/>
          <dgm:constr type="t" for="ch" forName="Accent10" refType="h" fact="0.6642"/>
          <dgm:constr type="w" for="ch" forName="Accent10" refType="w" fact="0.0393"/>
          <dgm:constr type="h" for="ch" forName="Accent10" refType="h" fact="0.054"/>
          <dgm:constr type="l" for="ch" forName="Accent11" refType="w" fact="0.3916"/>
          <dgm:constr type="t" for="ch" forName="Accent11" refType="h" fact="0.5873"/>
          <dgm:constr type="w" for="ch" forName="Accent11" refType="w" fact="0.0393"/>
          <dgm:constr type="h" for="ch" forName="Accent11" refType="h" fact="0.054"/>
          <dgm:constr type="l" for="ch" forName="Accent7" refType="w" fact="0.3944"/>
          <dgm:constr type="t" for="ch" forName="Accent7" refType="h" fact="0.1083"/>
          <dgm:constr type="w" for="ch" forName="Accent7" refType="w" fact="0.0542"/>
          <dgm:constr type="h" for="ch" forName="Accent7" refType="h" fact="0.0746"/>
          <dgm:constr type="l" for="ch" forName="Accent5" refType="w" fact="0.3319"/>
          <dgm:constr type="t" for="ch" forName="Accent5" refType="h" fact="0.1059"/>
          <dgm:constr type="w" for="ch" forName="Accent5" refType="w" fact="0.0393"/>
          <dgm:constr type="h" for="ch" forName="Accent5" refType="h" fact="0.054"/>
          <dgm:constr type="l" for="ch" forName="Accent6" refType="w" fact="0.2082"/>
          <dgm:constr type="t" for="ch" forName="Accent6" refType="h" fact="0.4151"/>
          <dgm:constr type="w" for="ch" forName="Accent6" refType="w" fact="0.0393"/>
          <dgm:constr type="h" for="ch" forName="Accent6" refType="h" fact="0.054"/>
          <dgm:constr type="l" for="ch" forName="Child4" refType="w" fact="0.2329"/>
          <dgm:constr type="t" for="ch" forName="Child4" refType="h" fact="0.7275"/>
          <dgm:constr type="w" for="ch" forName="Child4" refType="w" fact="0.1982"/>
          <dgm:constr type="h" for="ch" forName="Child4" refType="h" fact="0.2725"/>
          <dgm:constr type="l" for="ch" forName="Accent13" refType="w" fact="0.4099"/>
          <dgm:constr type="t" for="ch" forName="Accent13" refType="h" fact="0.7183"/>
          <dgm:constr type="w" for="ch" forName="Accent13" refType="w" fact="0.0393"/>
          <dgm:constr type="h" for="ch" forName="Accent13" refType="h" fact="0.054"/>
        </dgm:constrLst>
      </dgm:if>
      <dgm:else name="Name7">
        <dgm:alg type="composite">
          <dgm:param type="ar" val="1.1477"/>
        </dgm:alg>
        <dgm:constrLst>
          <dgm:constr type="primFontSz" for="des" ptType="node" op="equ" val="65"/>
          <dgm:constr type="l" for="ch" forName="Parent" refType="w" fact="0.171"/>
          <dgm:constr type="t" for="ch" forName="Parent" refType="h" fact="0.1907"/>
          <dgm:constr type="w" for="ch" forName="Parent" refType="w" fact="0.4875"/>
          <dgm:constr type="h" for="ch" forName="Parent" refType="h" fact="0.5596"/>
          <dgm:constr type="l" for="ch" forName="Accent8" refType="w" fact="0.0373"/>
          <dgm:constr type="t" for="ch" forName="Accent8" refType="h" fact="0.5858"/>
          <dgm:constr type="w" for="ch" forName="Accent8" refType="w" fact="0.098"/>
          <dgm:constr type="h" for="ch" forName="Accent8" refType="h" fact="0.1125"/>
          <dgm:constr type="l" for="ch" forName="Accent1" refType="w" fact="0.4492"/>
          <dgm:constr type="t" for="ch" forName="Accent1" refType="h" fact="0.1652"/>
          <dgm:constr type="w" for="ch" forName="Accent1" refType="w" fact="0.0542"/>
          <dgm:constr type="h" for="ch" forName="Accent1" refType="h" fact="0.0623"/>
          <dgm:constr type="l" for="ch" forName="Accent2" refType="w" fact="0.3209"/>
          <dgm:constr type="t" for="ch" forName="Accent2" refType="h" fact="0.7087"/>
          <dgm:constr type="w" for="ch" forName="Accent2" refType="w" fact="0.0393"/>
          <dgm:constr type="h" for="ch" forName="Accent2" refType="h" fact="0.0451"/>
          <dgm:constr type="l" for="ch" forName="Accent3" refType="w" fact="0.6899"/>
          <dgm:constr type="t" for="ch" forName="Accent3" refType="h" fact="0.4178"/>
          <dgm:constr type="w" for="ch" forName="Accent3" refType="w" fact="0.0393"/>
          <dgm:constr type="h" for="ch" forName="Accent3" refType="h" fact="0.0451"/>
          <dgm:constr type="l" for="ch" forName="Accent9" refType="w" fact="0.6201"/>
          <dgm:constr type="t" for="ch" forName="Accent9" refType="h" fact="0.3417"/>
          <dgm:constr type="w" for="ch" forName="Accent9" refType="w" fact="0.0542"/>
          <dgm:constr type="h" for="ch" forName="Accent9" refType="h" fact="0.0623"/>
          <dgm:constr type="l" for="ch" forName="Child1" refType="w" fact="0.0186"/>
          <dgm:constr type="t" for="ch" forName="Child1" refType="h" fact="0.2917"/>
          <dgm:constr type="w" for="ch" forName="Child1" refType="w" fact="0.1982"/>
          <dgm:constr type="h" for="ch" forName="Child1" refType="h" fact="0.2275"/>
          <dgm:constr type="l" for="ch" forName="Child2" refType="w" fact="0.7086"/>
          <dgm:constr type="t" for="ch" forName="Child2" refType="h" fact="0.1847"/>
          <dgm:constr type="w" for="ch" forName="Child2" refType="w" fact="0.1982"/>
          <dgm:constr type="h" for="ch" forName="Child2" refType="h" fact="0.2275"/>
          <dgm:constr type="l" for="ch" forName="Child3" refType="w" fact="0.8018"/>
          <dgm:constr type="t" for="ch" forName="Child3" refType="h" fact="0.5778"/>
          <dgm:constr type="w" for="ch" forName="Child3" refType="w" fact="0.1982"/>
          <dgm:constr type="h" for="ch" forName="Child3" refType="h" fact="0.2275"/>
          <dgm:constr type="l" for="ch" forName="Accent12" refType="w" fact="0.7459"/>
          <dgm:constr type="t" for="ch" forName="Accent12" refType="h" fact="0.5699"/>
          <dgm:constr type="w" for="ch" forName="Accent12" refType="w" fact="0.0393"/>
          <dgm:constr type="h" for="ch" forName="Accent12" refType="h" fact="0.0451"/>
          <dgm:constr type="l" for="ch" forName="Accent4" refType="w" fact="0.5021"/>
          <dgm:constr type="t" for="ch" forName="Accent4" refType="h" fact="0.7567"/>
          <dgm:constr type="w" for="ch" forName="Accent4" refType="w" fact="0.0542"/>
          <dgm:constr type="h" for="ch" forName="Accent4" refType="h" fact="0.0623"/>
          <dgm:constr type="l" for="ch" forName="Accent10" refType="w" fact="0"/>
          <dgm:constr type="t" for="ch" forName="Accent10" refType="h" fact="0.7197"/>
          <dgm:constr type="w" for="ch" forName="Accent10" refType="w" fact="0.0393"/>
          <dgm:constr type="h" for="ch" forName="Accent10" refType="h" fact="0.0451"/>
          <dgm:constr type="l" for="ch" forName="Accent11" refType="w" fact="0.3916"/>
          <dgm:constr type="t" for="ch" forName="Accent11" refType="h" fact="0.6555"/>
          <dgm:constr type="w" for="ch" forName="Accent11" refType="w" fact="0.0393"/>
          <dgm:constr type="h" for="ch" forName="Accent11" refType="h" fact="0.0451"/>
          <dgm:constr type="l" for="ch" forName="Accent7" refType="w" fact="0.3944"/>
          <dgm:constr type="t" for="ch" forName="Accent7" refType="h" fact="0.2556"/>
          <dgm:constr type="w" for="ch" forName="Accent7" refType="w" fact="0.0542"/>
          <dgm:constr type="h" for="ch" forName="Accent7" refType="h" fact="0.0623"/>
          <dgm:constr type="l" for="ch" forName="Accent5" refType="w" fact="0.3319"/>
          <dgm:constr type="t" for="ch" forName="Accent5" refType="h" fact="0.2536"/>
          <dgm:constr type="w" for="ch" forName="Accent5" refType="w" fact="0.0393"/>
          <dgm:constr type="h" for="ch" forName="Accent5" refType="h" fact="0.0451"/>
          <dgm:constr type="l" for="ch" forName="Accent6" refType="w" fact="0.2082"/>
          <dgm:constr type="t" for="ch" forName="Accent6" refType="h" fact="0.5117"/>
          <dgm:constr type="w" for="ch" forName="Accent6" refType="w" fact="0.0393"/>
          <dgm:constr type="h" for="ch" forName="Accent6" refType="h" fact="0.0451"/>
          <dgm:constr type="l" for="ch" forName="Child5" refType="w" fact="0.4219"/>
          <dgm:constr type="t" for="ch" forName="Child5" refType="h" fact="0"/>
          <dgm:constr type="w" for="ch" forName="Child5" refType="w" fact="0.1982"/>
          <dgm:constr type="h" for="ch" forName="Child5" refType="h" fact="0.2275"/>
          <dgm:constr type="l" for="ch" forName="Child4" refType="w" fact="0.2329"/>
          <dgm:constr type="t" for="ch" forName="Child4" refType="h" fact="0.7725"/>
          <dgm:constr type="w" for="ch" forName="Child4" refType="w" fact="0.1982"/>
          <dgm:constr type="h" for="ch" forName="Child4" refType="h" fact="0.2275"/>
          <dgm:constr type="l" for="ch" forName="Accent15" refType="w" fact="0.1775"/>
          <dgm:constr type="t" for="ch" forName="Accent15" refType="h" fact="0.2466"/>
          <dgm:constr type="w" for="ch" forName="Accent15" refType="w" fact="0.0393"/>
          <dgm:constr type="h" for="ch" forName="Accent15" refType="h" fact="0.0451"/>
          <dgm:constr type="l" for="ch" forName="Accent16" refType="w" fact="0.6351"/>
          <dgm:constr type="t" for="ch" forName="Accent16" refType="h" fact="0.056"/>
          <dgm:constr type="w" for="ch" forName="Accent16" refType="w" fact="0.0393"/>
          <dgm:constr type="h" for="ch" forName="Accent16" refType="h" fact="0.0451"/>
          <dgm:constr type="l" for="ch" forName="Accent13" refType="w" fact="0.4099"/>
          <dgm:constr type="t" for="ch" forName="Accent13" refType="h" fact="0.7648"/>
          <dgm:constr type="w" for="ch" forName="Accent13" refType="w" fact="0.0393"/>
          <dgm:constr type="h" for="ch" forName="Accent13" refType="h" fact="0.0451"/>
        </dgm:constrLst>
      </dgm:else>
    </dgm:choose>
    <dgm:forEach name="wrapper" axis="self" ptType="parTrans">
      <dgm:forEach name="accentRepeat1" axis="self">
        <dgm:layoutNode name="AccentHold1" styleLbl="node1">
          <dgm:alg type="sp"/>
          <dgm:shape xmlns:r="http://schemas.openxmlformats.org/officeDocument/2006/relationships" type="ellipse" r:blip="">
            <dgm:adjLst/>
          </dgm:shape>
          <dgm:presOf/>
        </dgm:layoutNode>
      </dgm:forEach>
      <dgm:forEach name="accentRepeat2" axis="self">
        <dgm:layoutNode name="AccentHold2" styleLbl="node1">
          <dgm:alg type="sp"/>
          <dgm:shape xmlns:r="http://schemas.openxmlformats.org/officeDocument/2006/relationships" type="ellipse" r:blip="">
            <dgm:adjLst/>
          </dgm:shape>
          <dgm:presOf/>
        </dgm:layoutNode>
      </dgm:forEach>
      <dgm:forEach name="accentRepeat3" axis="self">
        <dgm:layoutNode name="AccentHold3" styleLbl="node1">
          <dgm:alg type="sp"/>
          <dgm:shape xmlns:r="http://schemas.openxmlformats.org/officeDocument/2006/relationships" type="ellipse" r:blip="">
            <dgm:adjLst/>
          </dgm:shape>
          <dgm:presOf/>
        </dgm:layoutNode>
      </dgm:forEach>
    </dgm:forEach>
    <dgm:forEach name="Name8" axis="ch" ptType="node" cnt="1">
      <dgm:layoutNode name="Parent" styleLbl="node0">
        <dgm:varLst>
          <dgm:chMax val="5"/>
          <dgm:chPref val="5"/>
        </dgm:varLst>
        <dgm:alg type="tx"/>
        <dgm:shape xmlns:r="http://schemas.openxmlformats.org/officeDocument/2006/relationships" type="ellipse" r:blip="">
          <dgm:adjLst/>
        </dgm:shape>
        <dgm:presOf axis="self"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choose name="Name9">
        <dgm:if name="Name10" axis="ch" ptType="node" func="cnt" op="lte" val="4">
          <dgm:layoutNode name="Accent1" styleLbl="node1">
            <dgm:alg type="sp"/>
            <dgm:shape xmlns:r="http://schemas.openxmlformats.org/officeDocument/2006/relationships" type="ellipse" r:blip="">
              <dgm:adjLst/>
            </dgm:shape>
            <dgm:presOf/>
            <dgm:constrLst/>
          </dgm:layoutNode>
        </dgm:if>
        <dgm:else name="Name11"/>
      </dgm:choose>
      <dgm:layoutNode name="Accent2" styleLbl="node1">
        <dgm:alg type="sp"/>
        <dgm:shape xmlns:r="http://schemas.openxmlformats.org/officeDocument/2006/relationships" type="ellipse" r:blip="">
          <dgm:adjLst/>
        </dgm:shape>
        <dgm:presOf/>
        <dgm:constrLst/>
      </dgm:layoutNode>
      <dgm:layoutNode name="Accent3" styleLbl="node1">
        <dgm:alg type="sp"/>
        <dgm:shape xmlns:r="http://schemas.openxmlformats.org/officeDocument/2006/relationships" type="ellipse" r:blip="">
          <dgm:adjLst/>
        </dgm:shape>
        <dgm:presOf/>
        <dgm:constrLst/>
      </dgm:layoutNode>
      <dgm:layoutNode name="Accent4" styleLbl="node1">
        <dgm:alg type="sp"/>
        <dgm:shape xmlns:r="http://schemas.openxmlformats.org/officeDocument/2006/relationships" type="ellipse" r:blip="">
          <dgm:adjLst/>
        </dgm:shape>
        <dgm:presOf/>
        <dgm:constrLst/>
      </dgm:layoutNode>
      <dgm:layoutNode name="Accent5" styleLbl="node1">
        <dgm:alg type="sp"/>
        <dgm:shape xmlns:r="http://schemas.openxmlformats.org/officeDocument/2006/relationships" type="ellipse" r:blip="">
          <dgm:adjLst/>
        </dgm:shape>
        <dgm:presOf/>
        <dgm:constrLst/>
      </dgm:layoutNode>
      <dgm:layoutNode name="Accent6" styleLbl="node1">
        <dgm:alg type="sp"/>
        <dgm:shape xmlns:r="http://schemas.openxmlformats.org/officeDocument/2006/relationships" type="ellipse" r:blip="">
          <dgm:adjLst/>
        </dgm:shape>
        <dgm:presOf/>
        <dgm:constrLst/>
      </dgm:layoutNode>
    </dgm:forEach>
    <dgm:forEach name="Name12" axis="ch ch" ptType="node node" st="1 1" cnt="1 1">
      <dgm:layoutNode name="Child1" styleLbl="node1">
        <dgm:varLst>
          <dgm:chMax val="0"/>
          <dgm:chPref val="0"/>
        </dgm:varLst>
        <dgm:alg type="tx">
          <dgm:param type="shpTxLTRAlignCh" val="ctr"/>
          <dgm:param type="txAnchorVertCh" val="mid"/>
        </dgm:alg>
        <dgm:shape xmlns:r="http://schemas.openxmlformats.org/officeDocument/2006/relationships" type="ellipse" r:blip="">
          <dgm:adjLst/>
        </dgm:shape>
        <dgm:presOf axis="self"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Accent7">
        <dgm:alg type="sp"/>
        <dgm:shape xmlns:r="http://schemas.openxmlformats.org/officeDocument/2006/relationships" r:blip="">
          <dgm:adjLst/>
        </dgm:shape>
        <dgm:presOf/>
        <dgm:constrLst/>
        <dgm:forEach name="Name13" ref="accentRepeat1"/>
      </dgm:layoutNode>
      <dgm:layoutNode name="Accent8">
        <dgm:alg type="sp"/>
        <dgm:shape xmlns:r="http://schemas.openxmlformats.org/officeDocument/2006/relationships" r:blip="">
          <dgm:adjLst/>
        </dgm:shape>
        <dgm:presOf/>
        <dgm:constrLst/>
        <dgm:forEach name="Name14" ref="accentRepeat2"/>
      </dgm:layoutNode>
    </dgm:forEach>
    <dgm:forEach name="Name15" axis="ch ch" ptType="node node" st="1 2" cnt="1 1">
      <dgm:layoutNode name="Child2" styleLbl="node1">
        <dgm:varLst>
          <dgm:chMax val="0"/>
          <dgm:chPref val="0"/>
        </dgm:varLst>
        <dgm:alg type="tx">
          <dgm:param type="shpTxLTRAlignCh" val="ctr"/>
          <dgm:param type="txAnchorVertCh" val="mid"/>
        </dgm:alg>
        <dgm:shape xmlns:r="http://schemas.openxmlformats.org/officeDocument/2006/relationships" type="ellipse" r:blip="">
          <dgm:adjLst/>
        </dgm:shape>
        <dgm:presOf axis="self"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Accent9">
        <dgm:alg type="sp"/>
        <dgm:shape xmlns:r="http://schemas.openxmlformats.org/officeDocument/2006/relationships" r:blip="">
          <dgm:adjLst/>
        </dgm:shape>
        <dgm:presOf/>
        <dgm:constrLst/>
        <dgm:forEach name="Name16" ref="accentRepeat1"/>
      </dgm:layoutNode>
      <dgm:layoutNode name="Accent10">
        <dgm:alg type="sp"/>
        <dgm:shape xmlns:r="http://schemas.openxmlformats.org/officeDocument/2006/relationships" r:blip="">
          <dgm:adjLst/>
        </dgm:shape>
        <dgm:presOf/>
        <dgm:constrLst/>
        <dgm:forEach name="Name17" ref="accentRepeat2"/>
      </dgm:layoutNode>
      <dgm:layoutNode name="Accent11">
        <dgm:alg type="sp"/>
        <dgm:shape xmlns:r="http://schemas.openxmlformats.org/officeDocument/2006/relationships" r:blip="">
          <dgm:adjLst/>
        </dgm:shape>
        <dgm:presOf/>
        <dgm:constrLst/>
        <dgm:forEach name="Name18" ref="accentRepeat3"/>
      </dgm:layoutNode>
    </dgm:forEach>
    <dgm:forEach name="Name19" axis="ch ch" ptType="node node" st="1 3" cnt="1 1">
      <dgm:layoutNode name="Child3" styleLbl="node1">
        <dgm:varLst>
          <dgm:chMax val="0"/>
          <dgm:chPref val="0"/>
        </dgm:varLst>
        <dgm:alg type="tx">
          <dgm:param type="shpTxLTRAlignCh" val="ctr"/>
          <dgm:param type="txAnchorVertCh" val="mid"/>
        </dgm:alg>
        <dgm:shape xmlns:r="http://schemas.openxmlformats.org/officeDocument/2006/relationships" type="ellipse" r:blip="">
          <dgm:adjLst/>
        </dgm:shape>
        <dgm:presOf axis="self"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Accent12">
        <dgm:alg type="sp"/>
        <dgm:shape xmlns:r="http://schemas.openxmlformats.org/officeDocument/2006/relationships" r:blip="">
          <dgm:adjLst/>
        </dgm:shape>
        <dgm:presOf/>
        <dgm:constrLst/>
        <dgm:forEach name="Name20" ref="accentRepeat1"/>
      </dgm:layoutNode>
    </dgm:forEach>
    <dgm:forEach name="Name21" axis="ch ch" ptType="node node" st="1 4" cnt="1 1">
      <dgm:layoutNode name="Child4" styleLbl="node1">
        <dgm:varLst>
          <dgm:chMax val="0"/>
          <dgm:chPref val="0"/>
        </dgm:varLst>
        <dgm:alg type="tx">
          <dgm:param type="shpTxLTRAlignCh" val="ctr"/>
          <dgm:param type="txAnchorVertCh" val="mid"/>
        </dgm:alg>
        <dgm:shape xmlns:r="http://schemas.openxmlformats.org/officeDocument/2006/relationships" type="ellipse" r:blip="">
          <dgm:adjLst/>
        </dgm:shape>
        <dgm:presOf axis="self"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Accent13">
        <dgm:alg type="sp"/>
        <dgm:shape xmlns:r="http://schemas.openxmlformats.org/officeDocument/2006/relationships" r:blip="">
          <dgm:adjLst/>
        </dgm:shape>
        <dgm:presOf/>
        <dgm:constrLst/>
        <dgm:forEach name="Name22" ref="accentRepeat1"/>
      </dgm:layoutNode>
    </dgm:forEach>
    <dgm:forEach name="Name23" axis="ch ch" ptType="node node" st="1 5" cnt="1 1">
      <dgm:layoutNode name="Child5" styleLbl="node1">
        <dgm:varLst>
          <dgm:chMax val="0"/>
          <dgm:chPref val="0"/>
        </dgm:varLst>
        <dgm:alg type="tx">
          <dgm:param type="shpTxLTRAlignCh" val="ctr"/>
          <dgm:param type="txAnchorVertCh" val="mid"/>
        </dgm:alg>
        <dgm:shape xmlns:r="http://schemas.openxmlformats.org/officeDocument/2006/relationships" type="ellipse" r:blip="">
          <dgm:adjLst/>
        </dgm:shape>
        <dgm:presOf axis="self"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Accent15">
        <dgm:alg type="sp"/>
        <dgm:shape xmlns:r="http://schemas.openxmlformats.org/officeDocument/2006/relationships" r:blip="">
          <dgm:adjLst/>
        </dgm:shape>
        <dgm:presOf/>
        <dgm:constrLst/>
        <dgm:forEach name="Name24" ref="accentRepeat2"/>
      </dgm:layoutNode>
      <dgm:layoutNode name="Accent16">
        <dgm:alg type="sp"/>
        <dgm:shape xmlns:r="http://schemas.openxmlformats.org/officeDocument/2006/relationships" r:blip="">
          <dgm:adjLst/>
        </dgm:shape>
        <dgm:presOf/>
        <dgm:constrLst/>
        <dgm:forEach name="Name25" ref="accentRepeat3"/>
      </dgm:layoutNode>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4">
  <dgm:title val=""/>
  <dgm:desc val=""/>
  <dgm:catLst>
    <dgm:cat type="simple" pri="10400"/>
  </dgm:catLst>
  <dgm:scene3d>
    <a:camera prst="orthographicFront"/>
    <a:lightRig rig="threePt" dir="t"/>
  </dgm:scene3d>
  <dgm:styleLbl name="node0">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vennNode1">
    <dgm:scene3d>
      <a:camera prst="orthographicFront"/>
      <a:lightRig rig="threePt" dir="t"/>
    </dgm:scene3d>
    <dgm:sp3d/>
    <dgm:txPr/>
    <dgm:style>
      <a:lnRef idx="0">
        <a:scrgbClr r="0" g="0" b="0"/>
      </a:lnRef>
      <a:fillRef idx="3">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node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3">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4">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fg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align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bg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1">
        <a:scrgbClr r="0" g="0" b="0"/>
      </a:effectRef>
      <a:fontRef idx="minor"/>
    </dgm:style>
  </dgm:styleLbl>
  <dgm:styleLbl name="asst0">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3">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4">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3">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parChTrans2D4">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parCh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0">
        <a:scrgbClr r="0" g="0" b="0"/>
      </a:lnRef>
      <a:fillRef idx="3">
        <a:scrgbClr r="0" g="0" b="0"/>
      </a:fillRef>
      <a:effectRef idx="2">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A676E858F8A6FB41818738FC954C1BF6" ma:contentTypeVersion="12" ma:contentTypeDescription="Create a new document." ma:contentTypeScope="" ma:versionID="13075d96b1523b8cf869df5dfc82ae76">
  <xsd:schema xmlns:xsd="http://www.w3.org/2001/XMLSchema" xmlns:xs="http://www.w3.org/2001/XMLSchema" xmlns:p="http://schemas.microsoft.com/office/2006/metadata/properties" xmlns:ns2="d14d1845-8867-4b54-9592-94bba8f93667" xmlns:ns3="61be8809-4e72-4e3d-9a21-e33ebd14ca91" targetNamespace="http://schemas.microsoft.com/office/2006/metadata/properties" ma:root="true" ma:fieldsID="7914892b483d270e9b37bc5045fd3b16" ns2:_="" ns3:_="">
    <xsd:import namespace="d14d1845-8867-4b54-9592-94bba8f93667"/>
    <xsd:import namespace="61be8809-4e72-4e3d-9a21-e33ebd14ca91"/>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DateTaken" minOccurs="0"/>
                <xsd:element ref="ns2:MediaServiceAutoTags" minOccurs="0"/>
                <xsd:element ref="ns2:MediaServiceLocation"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14d1845-8867-4b54-9592-94bba8f9366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ServiceAutoTags" ma:index="15" nillable="true" ma:displayName="Tags" ma:internalName="MediaServiceAutoTags" ma:readOnly="true">
      <xsd:simpleType>
        <xsd:restriction base="dms:Text"/>
      </xsd:simpleType>
    </xsd:element>
    <xsd:element name="MediaServiceLocation" ma:index="16" nillable="true" ma:displayName="Location" ma:internalName="MediaServiceLocation"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1be8809-4e72-4e3d-9a21-e33ebd14ca91"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A86B28D1-CA40-4356-AB81-2D8AD5A6A585}">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493C5BD7-4F30-42D1-97AB-78D195359DE4}">
  <ds:schemaRefs>
    <ds:schemaRef ds:uri="http://schemas.microsoft.com/sharepoint/v3/contenttype/forms"/>
  </ds:schemaRefs>
</ds:datastoreItem>
</file>

<file path=customXml/itemProps3.xml><?xml version="1.0" encoding="utf-8"?>
<ds:datastoreItem xmlns:ds="http://schemas.openxmlformats.org/officeDocument/2006/customXml" ds:itemID="{C398F036-B639-4D23-861D-622503A848B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14d1845-8867-4b54-9592-94bba8f93667"/>
    <ds:schemaRef ds:uri="61be8809-4e72-4e3d-9a21-e33ebd14ca9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NAACE Agreement</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PowerPoint Presentation</dc:title>
  <dc:creator>Lisa Pollard</dc:creator>
  <lastModifiedBy>Andreya COWAN</lastModifiedBy>
  <revision>7</revision>
  <lastPrinted>2020-02-28T09:59:00.0000000Z</lastPrinted>
  <dcterms:created xsi:type="dcterms:W3CDTF">2020-06-14T15:45:00.0000000Z</dcterms:created>
  <dcterms:modified xsi:type="dcterms:W3CDTF">2021-05-05T12:26:47.0860551Z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2019-11-25T00:00:00Z</vt:filetime>
  </property>
  <property fmtid="{D5CDD505-2E9C-101B-9397-08002B2CF9AE}" pid="3" name="Creator">
    <vt:lpwstr>Microsoft® PowerPoint® 2016</vt:lpwstr>
  </property>
  <property fmtid="{D5CDD505-2E9C-101B-9397-08002B2CF9AE}" pid="4" name="LastSaved">
    <vt:filetime>2019-12-19T00:00:00Z</vt:filetime>
  </property>
  <property fmtid="{D5CDD505-2E9C-101B-9397-08002B2CF9AE}" pid="5" name="ContentTypeId">
    <vt:lpwstr>0x010100A676E858F8A6FB41818738FC954C1BF6</vt:lpwstr>
  </property>
</Properties>
</file>